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F63" w:rsidRPr="00166F63" w:rsidRDefault="00166F63" w:rsidP="00166F63">
      <w:pPr>
        <w:jc w:val="center"/>
        <w:rPr>
          <w:rFonts w:ascii="方正小标宋简体" w:eastAsia="方正小标宋简体" w:hAnsi="方正小标宋简体" w:cs="方正小标宋简体"/>
          <w:sz w:val="44"/>
          <w:szCs w:val="44"/>
        </w:rPr>
      </w:pPr>
      <w:bookmarkStart w:id="0" w:name="OLE_LINK1"/>
      <w:bookmarkStart w:id="1" w:name="OLE_LINK2"/>
      <w:r w:rsidRPr="00166F63">
        <w:rPr>
          <w:rFonts w:ascii="方正小标宋简体" w:eastAsia="方正小标宋简体" w:hAnsi="方正小标宋简体" w:cs="方正小标宋简体" w:hint="eastAsia"/>
          <w:sz w:val="44"/>
          <w:szCs w:val="44"/>
        </w:rPr>
        <w:t>福建省肿瘤医院采购项目综合需求调研</w:t>
      </w:r>
      <w:bookmarkStart w:id="2" w:name="_Toc320797677"/>
      <w:bookmarkStart w:id="3" w:name="_Toc16547"/>
      <w:bookmarkStart w:id="4" w:name="_Toc321661071"/>
      <w:bookmarkStart w:id="5" w:name="_Toc363484691"/>
      <w:bookmarkStart w:id="6" w:name="_Toc321661070"/>
    </w:p>
    <w:p w:rsidR="00166F63" w:rsidRPr="00166F63" w:rsidRDefault="00166F63" w:rsidP="00166F63">
      <w:pPr>
        <w:overflowPunct w:val="0"/>
        <w:autoSpaceDE w:val="0"/>
        <w:autoSpaceDN w:val="0"/>
        <w:adjustRightInd w:val="0"/>
        <w:jc w:val="center"/>
        <w:textAlignment w:val="baseline"/>
        <w:rPr>
          <w:rFonts w:asciiTheme="minorHAnsi" w:eastAsia="仿宋_GB2312" w:hAnsiTheme="minorHAnsi" w:cstheme="minorBidi"/>
          <w:kern w:val="28"/>
          <w:sz w:val="24"/>
          <w:szCs w:val="20"/>
        </w:rPr>
      </w:pPr>
      <w:r w:rsidRPr="00166F63">
        <w:rPr>
          <w:rFonts w:ascii="仿宋_GB2312" w:eastAsia="仿宋_GB2312" w:hAnsi="仿宋_GB2312" w:cs="仿宋_GB2312" w:hint="eastAsia"/>
          <w:kern w:val="28"/>
          <w:sz w:val="28"/>
          <w:szCs w:val="28"/>
        </w:rPr>
        <w:t>（设备科）</w:t>
      </w:r>
    </w:p>
    <w:p w:rsidR="00166F63" w:rsidRPr="00077212" w:rsidRDefault="00166F63" w:rsidP="0033587E">
      <w:pPr>
        <w:spacing w:beforeLines="50"/>
        <w:jc w:val="center"/>
        <w:outlineLvl w:val="0"/>
        <w:rPr>
          <w:rFonts w:ascii="黑体" w:eastAsia="黑体" w:hAnsi="黑体" w:cs="黑体"/>
          <w:bCs/>
          <w:sz w:val="32"/>
          <w:szCs w:val="32"/>
        </w:rPr>
      </w:pPr>
      <w:r w:rsidRPr="00166F63">
        <w:rPr>
          <w:rFonts w:ascii="黑体" w:eastAsia="黑体" w:hAnsi="黑体" w:cs="黑体" w:hint="eastAsia"/>
          <w:bCs/>
          <w:sz w:val="32"/>
          <w:szCs w:val="32"/>
        </w:rPr>
        <w:t>第一部分 须知前附表</w:t>
      </w:r>
      <w:bookmarkEnd w:id="2"/>
      <w:bookmarkEnd w:id="3"/>
      <w:bookmarkEnd w:id="4"/>
      <w:bookmarkEnd w:id="5"/>
      <w:bookmarkEnd w:id="6"/>
    </w:p>
    <w:tbl>
      <w:tblPr>
        <w:tblW w:w="87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964"/>
        <w:gridCol w:w="7781"/>
      </w:tblGrid>
      <w:tr w:rsidR="00166F63" w:rsidRPr="00166F63" w:rsidTr="00F35FDC">
        <w:trPr>
          <w:trHeight w:hRule="exact" w:val="54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序号</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b/>
                <w:sz w:val="32"/>
                <w:szCs w:val="32"/>
              </w:rPr>
            </w:pPr>
            <w:r w:rsidRPr="00166F63">
              <w:rPr>
                <w:rFonts w:ascii="仿宋_GB2312" w:eastAsia="仿宋_GB2312" w:hAnsi="仿宋_GB2312" w:cs="仿宋_GB2312" w:hint="eastAsia"/>
                <w:b/>
                <w:sz w:val="32"/>
                <w:szCs w:val="32"/>
              </w:rPr>
              <w:t>主      要       内       容</w:t>
            </w:r>
          </w:p>
        </w:tc>
      </w:tr>
      <w:tr w:rsidR="00166F63" w:rsidRPr="00166F63" w:rsidTr="00F35FDC">
        <w:trPr>
          <w:trHeight w:hRule="exact" w:val="1129"/>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1</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5823E6">
            <w:pPr>
              <w:widowControl/>
              <w:spacing w:after="150" w:line="400" w:lineRule="exact"/>
              <w:jc w:val="left"/>
              <w:outlineLvl w:val="1"/>
              <w:rPr>
                <w:rFonts w:ascii="仿宋_GB2312" w:eastAsia="仿宋_GB2312" w:hAnsi="仿宋_GB2312" w:cs="仿宋_GB2312"/>
                <w:b/>
                <w:bCs/>
                <w:color w:val="000000"/>
                <w:kern w:val="0"/>
                <w:sz w:val="32"/>
                <w:szCs w:val="32"/>
              </w:rPr>
            </w:pPr>
            <w:r w:rsidRPr="00166F63">
              <w:rPr>
                <w:rFonts w:ascii="仿宋_GB2312" w:eastAsia="仿宋_GB2312" w:hAnsi="仿宋_GB2312" w:cs="仿宋_GB2312"/>
                <w:b/>
                <w:bCs/>
                <w:kern w:val="0"/>
                <w:sz w:val="32"/>
                <w:szCs w:val="32"/>
              </w:rPr>
              <w:t>项目名称：</w:t>
            </w:r>
            <w:r w:rsidR="009341BE" w:rsidRPr="009341BE">
              <w:rPr>
                <w:rFonts w:ascii="仿宋_GB2312" w:eastAsia="仿宋_GB2312" w:hint="eastAsia"/>
                <w:bCs/>
                <w:sz w:val="32"/>
                <w:szCs w:val="32"/>
              </w:rPr>
              <w:t>病理科</w:t>
            </w:r>
            <w:r w:rsidR="0033587E" w:rsidRPr="0033587E">
              <w:rPr>
                <w:rFonts w:ascii="仿宋_GB2312" w:eastAsia="仿宋_GB2312" w:hint="eastAsia"/>
                <w:bCs/>
                <w:sz w:val="32"/>
                <w:szCs w:val="32"/>
              </w:rPr>
              <w:t>液基薄层制片机</w:t>
            </w:r>
            <w:r w:rsidR="0033587E">
              <w:rPr>
                <w:rFonts w:ascii="仿宋_GB2312" w:eastAsia="仿宋_GB2312" w:hint="eastAsia"/>
                <w:bCs/>
                <w:sz w:val="32"/>
                <w:szCs w:val="32"/>
              </w:rPr>
              <w:t>、</w:t>
            </w:r>
            <w:r w:rsidR="0033587E" w:rsidRPr="0033587E">
              <w:rPr>
                <w:rFonts w:ascii="仿宋_GB2312" w:eastAsia="仿宋_GB2312" w:hint="eastAsia"/>
                <w:bCs/>
                <w:sz w:val="32"/>
                <w:szCs w:val="32"/>
              </w:rPr>
              <w:t>全自动盖玻片封片机</w:t>
            </w:r>
            <w:r w:rsidR="002C4821" w:rsidRPr="002C4821">
              <w:rPr>
                <w:rFonts w:ascii="仿宋_GB2312" w:eastAsia="仿宋_GB2312" w:hint="eastAsia"/>
                <w:bCs/>
                <w:sz w:val="32"/>
                <w:szCs w:val="32"/>
              </w:rPr>
              <w:t>项目</w:t>
            </w:r>
            <w:r w:rsidR="00DD62BC" w:rsidRPr="00DD62BC">
              <w:rPr>
                <w:rFonts w:ascii="仿宋_GB2312" w:eastAsia="仿宋_GB2312" w:hint="eastAsia"/>
                <w:bCs/>
                <w:sz w:val="32"/>
                <w:szCs w:val="32"/>
              </w:rPr>
              <w:t>综合调研公告</w:t>
            </w:r>
          </w:p>
        </w:tc>
      </w:tr>
      <w:tr w:rsidR="00166F63" w:rsidRPr="00166F63" w:rsidTr="00F35FDC">
        <w:trPr>
          <w:trHeight w:hRule="exact" w:val="2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2</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204729" w:rsidRDefault="00166F63" w:rsidP="00166F63">
            <w:pPr>
              <w:spacing w:before="150" w:line="560" w:lineRule="exact"/>
              <w:rPr>
                <w:rFonts w:ascii="仿宋_GB2312" w:eastAsia="仿宋_GB2312" w:hAnsi="仿宋_GB2312" w:cs="仿宋_GB2312"/>
                <w:kern w:val="0"/>
                <w:sz w:val="32"/>
                <w:szCs w:val="32"/>
              </w:rPr>
            </w:pPr>
            <w:r w:rsidRPr="00166F63">
              <w:rPr>
                <w:rFonts w:ascii="仿宋_GB2312" w:eastAsia="仿宋_GB2312" w:hAnsi="仿宋_GB2312" w:cs="仿宋_GB2312" w:hint="eastAsia"/>
                <w:color w:val="000000"/>
                <w:kern w:val="0"/>
                <w:sz w:val="32"/>
                <w:szCs w:val="32"/>
              </w:rPr>
              <w:t>调研报名时间：</w:t>
            </w:r>
            <w:r w:rsidRPr="00204729">
              <w:rPr>
                <w:rFonts w:ascii="仿宋_GB2312" w:eastAsia="仿宋_GB2312" w:hAnsi="仿宋_GB2312" w:cs="仿宋_GB2312" w:hint="eastAsia"/>
                <w:kern w:val="0"/>
                <w:sz w:val="32"/>
                <w:szCs w:val="32"/>
                <w:u w:val="single"/>
              </w:rPr>
              <w:t>202</w:t>
            </w:r>
            <w:r w:rsidR="000D278D">
              <w:rPr>
                <w:rFonts w:ascii="仿宋_GB2312" w:eastAsia="仿宋_GB2312" w:hAnsi="仿宋_GB2312" w:cs="仿宋_GB2312" w:hint="eastAsia"/>
                <w:kern w:val="0"/>
                <w:sz w:val="32"/>
                <w:szCs w:val="32"/>
                <w:u w:val="single"/>
              </w:rPr>
              <w:t>5</w:t>
            </w:r>
            <w:r w:rsidRPr="00204729">
              <w:rPr>
                <w:rFonts w:ascii="仿宋_GB2312" w:eastAsia="仿宋_GB2312" w:hAnsi="仿宋_GB2312" w:cs="仿宋_GB2312" w:hint="eastAsia"/>
                <w:kern w:val="0"/>
                <w:sz w:val="32"/>
                <w:szCs w:val="32"/>
                <w:u w:val="single"/>
              </w:rPr>
              <w:t>年</w:t>
            </w:r>
            <w:r w:rsidR="00CD4310">
              <w:rPr>
                <w:rFonts w:ascii="仿宋_GB2312" w:eastAsia="仿宋_GB2312" w:hAnsi="仿宋_GB2312" w:cs="仿宋_GB2312" w:hint="eastAsia"/>
                <w:kern w:val="0"/>
                <w:sz w:val="32"/>
                <w:szCs w:val="32"/>
                <w:u w:val="single"/>
              </w:rPr>
              <w:t>1</w:t>
            </w:r>
            <w:r w:rsidR="00D22A1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D22A1D">
              <w:rPr>
                <w:rFonts w:ascii="仿宋_GB2312" w:eastAsia="仿宋_GB2312" w:hAnsi="仿宋_GB2312" w:cs="仿宋_GB2312" w:hint="eastAsia"/>
                <w:kern w:val="0"/>
                <w:sz w:val="32"/>
                <w:szCs w:val="32"/>
                <w:u w:val="single"/>
              </w:rPr>
              <w:t>1</w:t>
            </w:r>
            <w:r w:rsidRPr="00204729">
              <w:rPr>
                <w:rFonts w:ascii="仿宋_GB2312" w:eastAsia="仿宋_GB2312" w:hAnsi="仿宋_GB2312" w:cs="仿宋_GB2312" w:hint="eastAsia"/>
                <w:kern w:val="0"/>
                <w:sz w:val="32"/>
                <w:szCs w:val="32"/>
                <w:u w:val="single"/>
              </w:rPr>
              <w:t>日至</w:t>
            </w:r>
            <w:r w:rsidR="00723ACC">
              <w:rPr>
                <w:rFonts w:ascii="仿宋_GB2312" w:eastAsia="仿宋_GB2312" w:hAnsi="仿宋_GB2312" w:cs="仿宋_GB2312" w:hint="eastAsia"/>
                <w:kern w:val="0"/>
                <w:sz w:val="32"/>
                <w:szCs w:val="32"/>
                <w:u w:val="single"/>
              </w:rPr>
              <w:t>1</w:t>
            </w:r>
            <w:r w:rsidR="00D22A1D">
              <w:rPr>
                <w:rFonts w:ascii="仿宋_GB2312" w:eastAsia="仿宋_GB2312" w:hAnsi="仿宋_GB2312" w:cs="仿宋_GB2312" w:hint="eastAsia"/>
                <w:kern w:val="0"/>
                <w:sz w:val="32"/>
                <w:szCs w:val="32"/>
                <w:u w:val="single"/>
              </w:rPr>
              <w:t>2</w:t>
            </w:r>
            <w:r w:rsidRPr="00204729">
              <w:rPr>
                <w:rFonts w:ascii="仿宋_GB2312" w:eastAsia="仿宋_GB2312" w:hAnsi="仿宋_GB2312" w:cs="仿宋_GB2312" w:hint="eastAsia"/>
                <w:kern w:val="0"/>
                <w:sz w:val="32"/>
                <w:szCs w:val="32"/>
                <w:u w:val="single"/>
              </w:rPr>
              <w:t>月</w:t>
            </w:r>
            <w:r w:rsidR="00D22A1D">
              <w:rPr>
                <w:rFonts w:ascii="仿宋_GB2312" w:eastAsia="仿宋_GB2312" w:hAnsi="仿宋_GB2312" w:cs="仿宋_GB2312" w:hint="eastAsia"/>
                <w:kern w:val="0"/>
                <w:sz w:val="32"/>
                <w:szCs w:val="32"/>
                <w:u w:val="single"/>
              </w:rPr>
              <w:t>8</w:t>
            </w:r>
            <w:r w:rsidRPr="00204729">
              <w:rPr>
                <w:rFonts w:ascii="仿宋_GB2312" w:eastAsia="仿宋_GB2312" w:hAnsi="仿宋_GB2312" w:cs="仿宋_GB2312" w:hint="eastAsia"/>
                <w:kern w:val="0"/>
                <w:sz w:val="32"/>
                <w:szCs w:val="32"/>
                <w:u w:val="single"/>
              </w:rPr>
              <w:t>日</w:t>
            </w:r>
            <w:r w:rsidRPr="00204729">
              <w:rPr>
                <w:rFonts w:ascii="仿宋_GB2312" w:eastAsia="仿宋_GB2312" w:hAnsi="仿宋_GB2312" w:cs="仿宋_GB2312" w:hint="eastAsia"/>
                <w:spacing w:val="-8"/>
                <w:kern w:val="0"/>
                <w:sz w:val="32"/>
                <w:szCs w:val="32"/>
                <w:shd w:val="clear" w:color="auto" w:fill="FFFFFF"/>
              </w:rPr>
              <w:t>(节假日除外)8：00-12：00或14：</w:t>
            </w:r>
            <w:r w:rsidR="00204729" w:rsidRPr="00204729">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0-17：</w:t>
            </w:r>
            <w:r w:rsidR="00723ACC">
              <w:rPr>
                <w:rFonts w:ascii="仿宋_GB2312" w:eastAsia="仿宋_GB2312" w:hAnsi="仿宋_GB2312" w:cs="仿宋_GB2312" w:hint="eastAsia"/>
                <w:spacing w:val="-8"/>
                <w:kern w:val="0"/>
                <w:sz w:val="32"/>
                <w:szCs w:val="32"/>
                <w:shd w:val="clear" w:color="auto" w:fill="FFFFFF"/>
              </w:rPr>
              <w:t>0</w:t>
            </w:r>
            <w:r w:rsidRPr="00204729">
              <w:rPr>
                <w:rFonts w:ascii="仿宋_GB2312" w:eastAsia="仿宋_GB2312" w:hAnsi="仿宋_GB2312" w:cs="仿宋_GB2312" w:hint="eastAsia"/>
                <w:spacing w:val="-8"/>
                <w:kern w:val="0"/>
                <w:sz w:val="32"/>
                <w:szCs w:val="32"/>
                <w:shd w:val="clear" w:color="auto" w:fill="FFFFFF"/>
              </w:rPr>
              <w:t>0(北京时间）</w:t>
            </w:r>
          </w:p>
          <w:p w:rsidR="00166F63" w:rsidRPr="00586186" w:rsidRDefault="00166F63" w:rsidP="00166F63">
            <w:pPr>
              <w:spacing w:line="360" w:lineRule="auto"/>
              <w:rPr>
                <w:rFonts w:asciiTheme="minorHAnsi" w:eastAsia="仿宋_GB2312" w:hAnsiTheme="minorHAnsi" w:cs="仿宋_GB2312"/>
                <w:kern w:val="0"/>
                <w:sz w:val="32"/>
                <w:szCs w:val="32"/>
                <w:u w:val="single"/>
              </w:rPr>
            </w:pPr>
            <w:r w:rsidRPr="00204729">
              <w:rPr>
                <w:rFonts w:ascii="仿宋_GB2312" w:eastAsia="仿宋_GB2312" w:hAnsi="仿宋_GB2312" w:cs="仿宋_GB2312" w:hint="eastAsia"/>
                <w:kern w:val="0"/>
                <w:sz w:val="32"/>
                <w:szCs w:val="32"/>
              </w:rPr>
              <w:t>调研会时间：</w:t>
            </w:r>
            <w:r w:rsidRPr="00204729">
              <w:rPr>
                <w:rFonts w:asciiTheme="minorHAnsi" w:eastAsia="仿宋_GB2312" w:hAnsiTheme="minorHAnsi" w:cs="仿宋_GB2312"/>
                <w:kern w:val="0"/>
                <w:sz w:val="32"/>
                <w:szCs w:val="32"/>
                <w:u w:val="single"/>
              </w:rPr>
              <w:t>202</w:t>
            </w:r>
            <w:r w:rsidR="000D278D">
              <w:rPr>
                <w:rFonts w:asciiTheme="minorHAnsi" w:eastAsia="仿宋_GB2312" w:hAnsiTheme="minorHAnsi" w:cs="仿宋_GB2312" w:hint="eastAsia"/>
                <w:kern w:val="0"/>
                <w:sz w:val="32"/>
                <w:szCs w:val="32"/>
                <w:u w:val="single"/>
              </w:rPr>
              <w:t>5</w:t>
            </w:r>
            <w:r w:rsidRPr="00204729">
              <w:rPr>
                <w:rFonts w:asciiTheme="minorHAnsi" w:eastAsia="仿宋_GB2312" w:hAnsiTheme="minorHAnsi" w:cs="仿宋_GB2312" w:hint="eastAsia"/>
                <w:kern w:val="0"/>
                <w:sz w:val="32"/>
                <w:szCs w:val="32"/>
                <w:u w:val="single"/>
              </w:rPr>
              <w:t>年</w:t>
            </w:r>
            <w:r w:rsidR="00723ACC">
              <w:rPr>
                <w:rFonts w:asciiTheme="minorHAnsi" w:eastAsia="仿宋_GB2312" w:hAnsiTheme="minorHAnsi" w:cs="仿宋_GB2312" w:hint="eastAsia"/>
                <w:kern w:val="0"/>
                <w:sz w:val="32"/>
                <w:szCs w:val="32"/>
                <w:u w:val="single"/>
              </w:rPr>
              <w:t>1</w:t>
            </w:r>
            <w:r w:rsidR="00D22A1D">
              <w:rPr>
                <w:rFonts w:asciiTheme="minorHAnsi" w:eastAsia="仿宋_GB2312" w:hAnsiTheme="minorHAnsi" w:cs="仿宋_GB2312" w:hint="eastAsia"/>
                <w:kern w:val="0"/>
                <w:sz w:val="32"/>
                <w:szCs w:val="32"/>
                <w:u w:val="single"/>
              </w:rPr>
              <w:t>2</w:t>
            </w:r>
            <w:r w:rsidRPr="00204729">
              <w:rPr>
                <w:rFonts w:asciiTheme="minorHAnsi" w:eastAsia="仿宋_GB2312" w:hAnsiTheme="minorHAnsi" w:cs="仿宋_GB2312" w:hint="eastAsia"/>
                <w:kern w:val="0"/>
                <w:sz w:val="32"/>
                <w:szCs w:val="32"/>
                <w:u w:val="single"/>
              </w:rPr>
              <w:t>月</w:t>
            </w:r>
            <w:r w:rsidR="00D22A1D">
              <w:rPr>
                <w:rFonts w:asciiTheme="minorHAnsi" w:eastAsia="仿宋_GB2312" w:hAnsiTheme="minorHAnsi" w:cs="仿宋_GB2312" w:hint="eastAsia"/>
                <w:kern w:val="0"/>
                <w:sz w:val="32"/>
                <w:szCs w:val="32"/>
                <w:u w:val="single"/>
              </w:rPr>
              <w:t>9</w:t>
            </w:r>
            <w:r w:rsidR="006328E3" w:rsidRPr="00204729">
              <w:rPr>
                <w:rFonts w:asciiTheme="minorHAnsi" w:eastAsia="仿宋_GB2312" w:hAnsiTheme="minorHAnsi" w:cs="仿宋_GB2312" w:hint="eastAsia"/>
                <w:kern w:val="0"/>
                <w:sz w:val="32"/>
                <w:szCs w:val="32"/>
                <w:u w:val="single"/>
              </w:rPr>
              <w:t>日</w:t>
            </w:r>
            <w:r w:rsidR="000D278D">
              <w:rPr>
                <w:rFonts w:asciiTheme="minorHAnsi" w:eastAsia="仿宋_GB2312" w:hAnsiTheme="minorHAnsi" w:cs="仿宋_GB2312" w:hint="eastAsia"/>
                <w:kern w:val="0"/>
                <w:sz w:val="32"/>
                <w:szCs w:val="32"/>
                <w:u w:val="single"/>
              </w:rPr>
              <w:t>下</w:t>
            </w:r>
            <w:r w:rsidRPr="00204729">
              <w:rPr>
                <w:rFonts w:asciiTheme="minorHAnsi" w:eastAsia="仿宋_GB2312" w:hAnsiTheme="minorHAnsi" w:cs="仿宋_GB2312" w:hint="eastAsia"/>
                <w:kern w:val="0"/>
                <w:sz w:val="32"/>
                <w:szCs w:val="32"/>
                <w:u w:val="single"/>
              </w:rPr>
              <w:t>午</w:t>
            </w:r>
            <w:r w:rsidR="000D278D">
              <w:rPr>
                <w:rFonts w:asciiTheme="minorHAnsi" w:eastAsia="仿宋_GB2312" w:hAnsiTheme="minorHAnsi" w:cs="仿宋_GB2312" w:hint="eastAsia"/>
                <w:kern w:val="0"/>
                <w:sz w:val="32"/>
                <w:szCs w:val="32"/>
                <w:u w:val="single"/>
              </w:rPr>
              <w:t>14</w:t>
            </w:r>
            <w:r w:rsidRPr="00204729">
              <w:rPr>
                <w:rFonts w:asciiTheme="minorHAnsi" w:eastAsia="仿宋_GB2312" w:hAnsiTheme="minorHAnsi" w:cs="仿宋_GB2312" w:hint="eastAsia"/>
                <w:kern w:val="0"/>
                <w:sz w:val="32"/>
                <w:szCs w:val="32"/>
                <w:u w:val="single"/>
              </w:rPr>
              <w:t>点</w:t>
            </w:r>
            <w:r w:rsidR="00723ACC">
              <w:rPr>
                <w:rFonts w:asciiTheme="minorHAnsi" w:eastAsia="仿宋_GB2312" w:hAnsiTheme="minorHAnsi" w:cs="仿宋_GB2312" w:hint="eastAsia"/>
                <w:kern w:val="0"/>
                <w:sz w:val="32"/>
                <w:szCs w:val="32"/>
                <w:u w:val="single"/>
              </w:rPr>
              <w:t>30</w:t>
            </w:r>
            <w:r w:rsidR="000D278D">
              <w:rPr>
                <w:rFonts w:asciiTheme="minorHAnsi" w:eastAsia="仿宋_GB2312" w:hAnsiTheme="minorHAnsi" w:cs="仿宋_GB2312" w:hint="eastAsia"/>
                <w:kern w:val="0"/>
                <w:sz w:val="32"/>
                <w:szCs w:val="32"/>
                <w:u w:val="single"/>
              </w:rPr>
              <w:t>分</w:t>
            </w:r>
          </w:p>
          <w:p w:rsidR="00166F63" w:rsidRPr="00166F63" w:rsidRDefault="00166F63" w:rsidP="00166F63">
            <w:pPr>
              <w:spacing w:line="360" w:lineRule="auto"/>
              <w:rPr>
                <w:rFonts w:ascii="仿宋_GB2312" w:eastAsia="仿宋_GB2312" w:hAnsi="仿宋_GB2312" w:cs="仿宋_GB2312"/>
                <w:color w:val="000000"/>
                <w:sz w:val="32"/>
                <w:szCs w:val="32"/>
              </w:rPr>
            </w:pPr>
            <w:r w:rsidRPr="00166F63">
              <w:rPr>
                <w:rFonts w:ascii="仿宋_GB2312" w:eastAsia="仿宋_GB2312" w:hAnsi="仿宋_GB2312" w:cs="仿宋_GB2312" w:hint="eastAsia"/>
                <w:color w:val="000000"/>
                <w:kern w:val="0"/>
                <w:sz w:val="32"/>
                <w:szCs w:val="32"/>
              </w:rPr>
              <w:t>上述时间、地点如有变动，以单位届时通知为准</w:t>
            </w:r>
          </w:p>
        </w:tc>
      </w:tr>
      <w:tr w:rsidR="00166F63" w:rsidRPr="00166F63" w:rsidTr="0088754F">
        <w:trPr>
          <w:trHeight w:hRule="exact" w:val="1433"/>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3</w:t>
            </w:r>
          </w:p>
        </w:tc>
        <w:tc>
          <w:tcPr>
            <w:tcW w:w="7781" w:type="dxa"/>
            <w:tcBorders>
              <w:top w:val="single" w:sz="6" w:space="0" w:color="000000"/>
              <w:left w:val="single" w:sz="6" w:space="0" w:color="000000"/>
              <w:bottom w:val="single" w:sz="6" w:space="0" w:color="000000"/>
              <w:right w:val="single" w:sz="6" w:space="0" w:color="000000"/>
            </w:tcBorders>
            <w:vAlign w:val="center"/>
          </w:tcPr>
          <w:p w:rsidR="0088754F" w:rsidRPr="0088754F" w:rsidRDefault="00DE368A" w:rsidP="0088754F">
            <w:pPr>
              <w:spacing w:line="44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有意向参与的按照附件</w:t>
            </w:r>
            <w:r w:rsidR="000F5FA4">
              <w:rPr>
                <w:rFonts w:ascii="仿宋_GB2312" w:eastAsia="仿宋_GB2312" w:hAnsi="仿宋_GB2312" w:cs="仿宋_GB2312" w:hint="eastAsia"/>
                <w:sz w:val="32"/>
                <w:szCs w:val="32"/>
              </w:rPr>
              <w:t>操作</w:t>
            </w:r>
            <w:r>
              <w:rPr>
                <w:rFonts w:ascii="仿宋_GB2312" w:eastAsia="仿宋_GB2312" w:hAnsi="仿宋_GB2312" w:cs="仿宋_GB2312" w:hint="eastAsia"/>
                <w:sz w:val="32"/>
                <w:szCs w:val="32"/>
              </w:rPr>
              <w:t>要求进行线上报名</w:t>
            </w:r>
            <w:r w:rsidR="0088754F" w:rsidRPr="0088754F">
              <w:rPr>
                <w:rFonts w:ascii="仿宋_GB2312" w:eastAsia="仿宋_GB2312" w:hAnsi="仿宋_GB2312" w:cs="仿宋_GB2312" w:hint="eastAsia"/>
                <w:sz w:val="32"/>
                <w:szCs w:val="32"/>
              </w:rPr>
              <w:t>。</w:t>
            </w:r>
          </w:p>
          <w:p w:rsidR="0088754F" w:rsidRPr="0088754F" w:rsidRDefault="0088754F" w:rsidP="0088754F">
            <w:pPr>
              <w:spacing w:line="440" w:lineRule="exact"/>
              <w:rPr>
                <w:rFonts w:ascii="仿宋_GB2312" w:eastAsia="仿宋_GB2312" w:hAnsi="仿宋_GB2312" w:cs="仿宋_GB2312"/>
                <w:sz w:val="32"/>
                <w:szCs w:val="32"/>
              </w:rPr>
            </w:pPr>
            <w:r w:rsidRPr="0088754F">
              <w:rPr>
                <w:rFonts w:ascii="仿宋_GB2312" w:eastAsia="仿宋_GB2312" w:hAnsi="仿宋_GB2312" w:cs="仿宋_GB2312" w:hint="eastAsia"/>
                <w:sz w:val="32"/>
                <w:szCs w:val="32"/>
              </w:rPr>
              <w:t>调研会</w:t>
            </w:r>
            <w:r w:rsidR="00DE368A">
              <w:rPr>
                <w:rFonts w:ascii="仿宋_GB2312" w:eastAsia="仿宋_GB2312" w:hAnsi="仿宋_GB2312" w:cs="仿宋_GB2312" w:hint="eastAsia"/>
                <w:sz w:val="32"/>
                <w:szCs w:val="32"/>
              </w:rPr>
              <w:t>现场</w:t>
            </w:r>
            <w:r w:rsidRPr="0088754F">
              <w:rPr>
                <w:rFonts w:ascii="仿宋_GB2312" w:eastAsia="仿宋_GB2312" w:hAnsi="仿宋_GB2312" w:cs="仿宋_GB2312" w:hint="eastAsia"/>
                <w:sz w:val="32"/>
                <w:szCs w:val="32"/>
              </w:rPr>
              <w:t>提交</w:t>
            </w:r>
            <w:r w:rsidR="005669FC">
              <w:rPr>
                <w:rFonts w:ascii="仿宋_GB2312" w:eastAsia="仿宋_GB2312" w:hAnsi="仿宋_GB2312" w:cs="仿宋_GB2312" w:hint="eastAsia"/>
                <w:sz w:val="32"/>
                <w:szCs w:val="32"/>
              </w:rPr>
              <w:t>纸质</w:t>
            </w:r>
            <w:r w:rsidRPr="0088754F">
              <w:rPr>
                <w:rFonts w:ascii="仿宋_GB2312" w:eastAsia="仿宋_GB2312" w:hAnsi="仿宋_GB2312" w:cs="仿宋_GB2312" w:hint="eastAsia"/>
                <w:sz w:val="32"/>
                <w:szCs w:val="32"/>
              </w:rPr>
              <w:t>调研文件正本</w:t>
            </w:r>
            <w:r w:rsidRPr="0088754F">
              <w:rPr>
                <w:rFonts w:ascii="仿宋_GB2312" w:eastAsia="仿宋_GB2312" w:hAnsi="仿宋_GB2312" w:cs="仿宋_GB2312" w:hint="eastAsia"/>
                <w:sz w:val="32"/>
                <w:szCs w:val="32"/>
                <w:u w:val="single"/>
              </w:rPr>
              <w:t xml:space="preserve">  1</w:t>
            </w:r>
            <w:r w:rsidRPr="0088754F">
              <w:rPr>
                <w:rFonts w:ascii="仿宋_GB2312" w:eastAsia="仿宋_GB2312" w:hAnsi="仿宋_GB2312" w:cs="仿宋_GB2312" w:hint="eastAsia"/>
                <w:sz w:val="32"/>
                <w:szCs w:val="32"/>
              </w:rPr>
              <w:t>份，副本</w:t>
            </w:r>
            <w:r w:rsidRPr="0088754F">
              <w:rPr>
                <w:rFonts w:ascii="仿宋_GB2312" w:eastAsia="仿宋_GB2312" w:hAnsi="仿宋_GB2312" w:cs="仿宋_GB2312" w:hint="eastAsia"/>
                <w:sz w:val="32"/>
                <w:szCs w:val="32"/>
                <w:u w:val="single"/>
              </w:rPr>
              <w:t>2</w:t>
            </w:r>
            <w:r w:rsidRPr="0088754F">
              <w:rPr>
                <w:rFonts w:ascii="仿宋_GB2312" w:eastAsia="仿宋_GB2312" w:hAnsi="仿宋_GB2312" w:cs="仿宋_GB2312" w:hint="eastAsia"/>
                <w:sz w:val="32"/>
                <w:szCs w:val="32"/>
              </w:rPr>
              <w:t>份。胶装并密封加盖投标人公章。文件未胶装将视为无效。</w:t>
            </w:r>
          </w:p>
          <w:p w:rsidR="00166F63" w:rsidRPr="0088754F" w:rsidRDefault="00166F63" w:rsidP="00195C92">
            <w:pPr>
              <w:spacing w:line="440" w:lineRule="exact"/>
              <w:rPr>
                <w:rFonts w:ascii="仿宋_GB2312" w:eastAsia="仿宋_GB2312" w:hAnsi="仿宋_GB2312" w:cs="仿宋_GB2312"/>
                <w:sz w:val="32"/>
                <w:szCs w:val="32"/>
              </w:rPr>
            </w:pPr>
          </w:p>
        </w:tc>
      </w:tr>
      <w:tr w:rsidR="00166F63" w:rsidRPr="00166F63" w:rsidTr="00A321D1">
        <w:trPr>
          <w:trHeight w:hRule="exact" w:val="1280"/>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4</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A321D1" w:rsidRDefault="00195C92" w:rsidP="00166F63">
            <w:pPr>
              <w:spacing w:line="440" w:lineRule="exact"/>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综合调研纸质</w:t>
            </w:r>
            <w:r w:rsidR="00166F63" w:rsidRPr="00166F63">
              <w:rPr>
                <w:rFonts w:ascii="仿宋_GB2312" w:eastAsia="仿宋_GB2312" w:hAnsi="仿宋_GB2312" w:cs="仿宋_GB2312" w:hint="eastAsia"/>
                <w:sz w:val="32"/>
                <w:szCs w:val="32"/>
              </w:rPr>
              <w:t>文件递交处：</w:t>
            </w:r>
            <w:r w:rsidR="00166F63" w:rsidRPr="00166F63">
              <w:rPr>
                <w:rFonts w:ascii="仿宋_GB2312" w:eastAsia="仿宋_GB2312" w:hAnsi="仿宋_GB2312" w:cs="仿宋_GB2312" w:hint="eastAsia"/>
                <w:sz w:val="32"/>
                <w:szCs w:val="32"/>
                <w:u w:val="single"/>
              </w:rPr>
              <w:t>福建省肿瘤医院</w:t>
            </w:r>
            <w:r w:rsidR="00A321D1">
              <w:rPr>
                <w:rFonts w:ascii="仿宋_GB2312" w:eastAsia="仿宋_GB2312" w:hAnsi="仿宋_GB2312" w:cs="仿宋_GB2312" w:hint="eastAsia"/>
                <w:sz w:val="32"/>
                <w:szCs w:val="32"/>
                <w:u w:val="single"/>
              </w:rPr>
              <w:t>设备科</w:t>
            </w:r>
          </w:p>
        </w:tc>
      </w:tr>
      <w:tr w:rsidR="00166F63" w:rsidRPr="00166F63" w:rsidTr="00F35FDC">
        <w:trPr>
          <w:trHeight w:hRule="exact" w:val="567"/>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5</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上述时间、地点如有变动，以我院届时通知为准。</w:t>
            </w:r>
          </w:p>
        </w:tc>
      </w:tr>
      <w:tr w:rsidR="00166F63" w:rsidRPr="00166F63" w:rsidTr="00F35FDC">
        <w:trPr>
          <w:trHeight w:hRule="exact" w:val="1382"/>
        </w:trPr>
        <w:tc>
          <w:tcPr>
            <w:tcW w:w="964"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spacing w:line="360" w:lineRule="auto"/>
              <w:jc w:val="center"/>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6</w:t>
            </w:r>
          </w:p>
        </w:tc>
        <w:tc>
          <w:tcPr>
            <w:tcW w:w="7781" w:type="dxa"/>
            <w:tcBorders>
              <w:top w:val="single" w:sz="6" w:space="0" w:color="000000"/>
              <w:left w:val="single" w:sz="6" w:space="0" w:color="000000"/>
              <w:bottom w:val="single" w:sz="6" w:space="0" w:color="000000"/>
              <w:right w:val="single" w:sz="6" w:space="0" w:color="000000"/>
            </w:tcBorders>
            <w:vAlign w:val="center"/>
          </w:tcPr>
          <w:p w:rsidR="00166F63" w:rsidRPr="00166F63" w:rsidRDefault="00166F63" w:rsidP="00166F63">
            <w:pPr>
              <w:widowControl/>
              <w:shd w:val="clear" w:color="auto" w:fill="FFFFFF"/>
              <w:adjustRightInd w:val="0"/>
              <w:snapToGrid w:val="0"/>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在采购报名、采购调研等采购过程中有任何异议，可联系我院监督科室。电话：83660063-8407；83660063-8405。</w:t>
            </w:r>
          </w:p>
        </w:tc>
      </w:tr>
    </w:tbl>
    <w:p w:rsidR="00166F63" w:rsidRPr="00166F63" w:rsidRDefault="00166F63" w:rsidP="00166F63">
      <w:pPr>
        <w:spacing w:line="440" w:lineRule="exact"/>
        <w:rPr>
          <w:rFonts w:ascii="仿宋_GB2312" w:eastAsia="仿宋_GB2312" w:hAnsi="仿宋_GB2312" w:cs="仿宋_GB2312"/>
          <w:sz w:val="32"/>
          <w:szCs w:val="32"/>
        </w:rPr>
      </w:pPr>
    </w:p>
    <w:p w:rsidR="00166F63" w:rsidRP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地  址： 福建省福州市福马路420号省肿瘤医院设备科（</w:t>
      </w:r>
      <w:r w:rsidR="00126A57">
        <w:rPr>
          <w:rFonts w:ascii="仿宋_GB2312" w:eastAsia="仿宋_GB2312" w:hAnsi="仿宋_GB2312" w:cs="仿宋_GB2312" w:hint="eastAsia"/>
          <w:sz w:val="32"/>
          <w:szCs w:val="32"/>
        </w:rPr>
        <w:t>见福便利</w:t>
      </w:r>
      <w:r w:rsidRPr="00166F63">
        <w:rPr>
          <w:rFonts w:ascii="仿宋_GB2312" w:eastAsia="仿宋_GB2312" w:hAnsi="仿宋_GB2312" w:cs="仿宋_GB2312" w:hint="eastAsia"/>
          <w:sz w:val="32"/>
          <w:szCs w:val="32"/>
        </w:rPr>
        <w:t>楼上三楼）</w:t>
      </w:r>
      <w:r w:rsidR="00430598">
        <w:rPr>
          <w:rFonts w:ascii="仿宋_GB2312" w:eastAsia="仿宋_GB2312" w:hAnsi="仿宋_GB2312" w:cs="仿宋_GB2312" w:hint="eastAsia"/>
          <w:sz w:val="32"/>
          <w:szCs w:val="32"/>
        </w:rPr>
        <w:t>办公室五</w:t>
      </w:r>
      <w:r w:rsidRPr="00166F63">
        <w:rPr>
          <w:rFonts w:ascii="仿宋_GB2312" w:eastAsia="仿宋_GB2312" w:hAnsi="仿宋_GB2312" w:cs="仿宋_GB2312" w:hint="eastAsia"/>
          <w:sz w:val="32"/>
          <w:szCs w:val="32"/>
        </w:rPr>
        <w:t xml:space="preserve">       </w:t>
      </w:r>
    </w:p>
    <w:p w:rsidR="00166F63" w:rsidRPr="00166F63" w:rsidRDefault="00166F63" w:rsidP="00166F63">
      <w:pPr>
        <w:tabs>
          <w:tab w:val="left" w:pos="2775"/>
        </w:tabs>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sz w:val="32"/>
          <w:szCs w:val="32"/>
        </w:rPr>
        <w:t>邮  编： 350014</w:t>
      </w:r>
      <w:r w:rsidRPr="00166F63">
        <w:rPr>
          <w:rFonts w:ascii="仿宋_GB2312" w:eastAsia="仿宋_GB2312" w:hAnsi="仿宋_GB2312" w:cs="仿宋_GB2312" w:hint="eastAsia"/>
          <w:sz w:val="32"/>
          <w:szCs w:val="32"/>
        </w:rPr>
        <w:tab/>
      </w:r>
    </w:p>
    <w:p w:rsidR="00166F63" w:rsidRDefault="00166F63" w:rsidP="00166F63">
      <w:pPr>
        <w:spacing w:line="440" w:lineRule="exact"/>
        <w:rPr>
          <w:rFonts w:ascii="仿宋_GB2312" w:eastAsia="仿宋_GB2312" w:hAnsi="仿宋_GB2312" w:cs="仿宋_GB2312"/>
          <w:sz w:val="32"/>
          <w:szCs w:val="32"/>
        </w:rPr>
      </w:pPr>
      <w:r w:rsidRPr="00166F63">
        <w:rPr>
          <w:rFonts w:ascii="仿宋_GB2312" w:eastAsia="仿宋_GB2312" w:hAnsi="仿宋_GB2312" w:cs="仿宋_GB2312" w:hint="eastAsia"/>
          <w:bCs/>
          <w:color w:val="000000"/>
          <w:kern w:val="0"/>
          <w:sz w:val="32"/>
          <w:szCs w:val="32"/>
          <w:shd w:val="clear" w:color="auto" w:fill="FFFFFF"/>
        </w:rPr>
        <w:t>报名联系电话</w:t>
      </w:r>
      <w:r w:rsidRPr="00166F63">
        <w:rPr>
          <w:rFonts w:ascii="仿宋_GB2312" w:eastAsia="仿宋_GB2312" w:hAnsi="仿宋_GB2312" w:cs="仿宋_GB2312" w:hint="eastAsia"/>
          <w:sz w:val="32"/>
          <w:szCs w:val="32"/>
        </w:rPr>
        <w:t>：0591-62752532   何</w:t>
      </w:r>
    </w:p>
    <w:p w:rsidR="00077212" w:rsidRPr="00077212" w:rsidRDefault="00077212" w:rsidP="00077212">
      <w:pPr>
        <w:pStyle w:val="a0"/>
      </w:pPr>
    </w:p>
    <w:bookmarkEnd w:id="0"/>
    <w:bookmarkEnd w:id="1"/>
    <w:p w:rsidR="00804698" w:rsidRDefault="00FA629B">
      <w:pPr>
        <w:spacing w:line="480" w:lineRule="exact"/>
        <w:jc w:val="center"/>
        <w:rPr>
          <w:rFonts w:ascii="黑体" w:eastAsia="黑体" w:hAnsi="黑体" w:cs="黑体"/>
          <w:spacing w:val="-14"/>
          <w:sz w:val="32"/>
          <w:szCs w:val="32"/>
        </w:rPr>
      </w:pPr>
      <w:r>
        <w:rPr>
          <w:rFonts w:ascii="黑体" w:eastAsia="黑体" w:hAnsi="黑体" w:cs="黑体" w:hint="eastAsia"/>
          <w:spacing w:val="-14"/>
          <w:sz w:val="32"/>
          <w:szCs w:val="32"/>
        </w:rPr>
        <w:lastRenderedPageBreak/>
        <w:t>第二部分  具体要求</w:t>
      </w:r>
    </w:p>
    <w:p w:rsidR="00804698" w:rsidRDefault="00FA629B">
      <w:pPr>
        <w:pStyle w:val="a9"/>
        <w:spacing w:line="440" w:lineRule="exact"/>
        <w:ind w:firstLineChars="0" w:firstLine="0"/>
        <w:rPr>
          <w:rFonts w:ascii="仿宋_GB2312" w:eastAsia="仿宋_GB2312" w:hAnsi="仿宋_GB2312" w:cs="仿宋_GB2312"/>
          <w:color w:val="000000"/>
          <w:kern w:val="0"/>
          <w:sz w:val="32"/>
          <w:szCs w:val="32"/>
        </w:rPr>
      </w:pPr>
      <w:r>
        <w:rPr>
          <w:rFonts w:ascii="仿宋_GB2312" w:eastAsia="仿宋_GB2312" w:hAnsi="仿宋_GB2312" w:cs="仿宋_GB2312" w:hint="eastAsia"/>
          <w:spacing w:val="-14"/>
          <w:sz w:val="32"/>
          <w:szCs w:val="32"/>
        </w:rPr>
        <w:t>一、采购内容</w:t>
      </w:r>
    </w:p>
    <w:tbl>
      <w:tblPr>
        <w:tblW w:w="9600" w:type="dxa"/>
        <w:tblInd w:w="-4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5"/>
        <w:gridCol w:w="4846"/>
        <w:gridCol w:w="1425"/>
        <w:gridCol w:w="1974"/>
      </w:tblGrid>
      <w:tr w:rsidR="00804698">
        <w:trPr>
          <w:trHeight w:hRule="exact" w:val="520"/>
        </w:trPr>
        <w:tc>
          <w:tcPr>
            <w:tcW w:w="1355" w:type="dxa"/>
            <w:vAlign w:val="center"/>
          </w:tcPr>
          <w:p w:rsidR="00804698" w:rsidRDefault="00FA629B" w:rsidP="0033587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合同包</w:t>
            </w:r>
          </w:p>
        </w:tc>
        <w:tc>
          <w:tcPr>
            <w:tcW w:w="4846" w:type="dxa"/>
            <w:vAlign w:val="center"/>
          </w:tcPr>
          <w:p w:rsidR="00804698" w:rsidRDefault="00FA629B" w:rsidP="0033587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名 称</w:t>
            </w:r>
          </w:p>
        </w:tc>
        <w:tc>
          <w:tcPr>
            <w:tcW w:w="1425" w:type="dxa"/>
            <w:vAlign w:val="center"/>
          </w:tcPr>
          <w:p w:rsidR="00804698" w:rsidRDefault="00FA629B" w:rsidP="0033587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数量</w:t>
            </w:r>
          </w:p>
        </w:tc>
        <w:tc>
          <w:tcPr>
            <w:tcW w:w="1974" w:type="dxa"/>
            <w:vAlign w:val="center"/>
          </w:tcPr>
          <w:p w:rsidR="00804698" w:rsidRDefault="00FA629B" w:rsidP="0033587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预算（万元）</w:t>
            </w:r>
          </w:p>
        </w:tc>
      </w:tr>
      <w:tr w:rsidR="009341BE" w:rsidTr="009341BE">
        <w:trPr>
          <w:trHeight w:hRule="exact" w:val="839"/>
        </w:trPr>
        <w:tc>
          <w:tcPr>
            <w:tcW w:w="1355" w:type="dxa"/>
            <w:shd w:val="clear" w:color="auto" w:fill="auto"/>
            <w:vAlign w:val="center"/>
          </w:tcPr>
          <w:p w:rsidR="009341BE" w:rsidRDefault="009341BE" w:rsidP="0033587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（一）</w:t>
            </w:r>
          </w:p>
          <w:p w:rsidR="009341BE" w:rsidRDefault="009341BE" w:rsidP="0033587E">
            <w:pPr>
              <w:widowControl/>
              <w:spacing w:afterLines="50"/>
              <w:jc w:val="center"/>
              <w:rPr>
                <w:rFonts w:ascii="仿宋_GB2312" w:eastAsia="仿宋_GB2312" w:hAnsi="仿宋_GB2312" w:cs="仿宋_GB2312"/>
                <w:color w:val="000000"/>
                <w:kern w:val="0"/>
                <w:sz w:val="28"/>
                <w:szCs w:val="28"/>
              </w:rPr>
            </w:pPr>
          </w:p>
          <w:p w:rsidR="009341BE" w:rsidRDefault="009341BE" w:rsidP="005E24FE">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D22A1D"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D22A1D">
              <w:rPr>
                <w:rFonts w:ascii="仿宋_GB2312" w:eastAsia="仿宋_GB2312" w:hAnsi="宋体" w:cs="宋体" w:hint="eastAsia"/>
                <w:bCs/>
                <w:color w:val="000000"/>
                <w:sz w:val="32"/>
                <w:szCs w:val="32"/>
                <w:shd w:val="clear" w:color="auto" w:fill="FFFFFF"/>
              </w:rPr>
              <w:t>液基薄层制片机</w:t>
            </w:r>
            <w:r w:rsidR="009341BE" w:rsidRPr="00B86DAD">
              <w:rPr>
                <w:rFonts w:ascii="仿宋_GB2312" w:eastAsia="仿宋_GB2312" w:hAnsi="宋体" w:cs="宋体" w:hint="eastAsia"/>
                <w:color w:val="000000"/>
                <w:sz w:val="32"/>
                <w:szCs w:val="32"/>
                <w:shd w:val="clear" w:color="auto" w:fill="FFFFFF"/>
              </w:rPr>
              <w:t xml:space="preserve"> </w:t>
            </w:r>
          </w:p>
        </w:tc>
        <w:tc>
          <w:tcPr>
            <w:tcW w:w="1425" w:type="dxa"/>
            <w:vAlign w:val="center"/>
          </w:tcPr>
          <w:p w:rsidR="009341BE" w:rsidRPr="00B86DAD" w:rsidRDefault="009341BE" w:rsidP="00E9413A">
            <w:pPr>
              <w:autoSpaceDN w:val="0"/>
              <w:spacing w:line="590" w:lineRule="exact"/>
              <w:jc w:val="center"/>
              <w:rPr>
                <w:rFonts w:ascii="仿宋_GB2312" w:eastAsia="仿宋_GB2312" w:hAnsi="宋体" w:cs="宋体"/>
                <w:color w:val="333333"/>
                <w:sz w:val="32"/>
                <w:szCs w:val="32"/>
              </w:rPr>
            </w:pPr>
            <w:r w:rsidRPr="00B86DAD">
              <w:rPr>
                <w:rFonts w:ascii="仿宋_GB2312" w:eastAsia="仿宋_GB2312" w:hAnsi="宋体" w:cs="宋体" w:hint="eastAsia"/>
                <w:color w:val="000000"/>
                <w:sz w:val="32"/>
                <w:szCs w:val="32"/>
              </w:rPr>
              <w:t>1</w:t>
            </w:r>
            <w:r>
              <w:rPr>
                <w:rFonts w:ascii="仿宋_GB2312" w:eastAsia="仿宋_GB2312" w:hAnsi="宋体" w:cs="宋体" w:hint="eastAsia"/>
                <w:color w:val="000000"/>
                <w:sz w:val="32"/>
                <w:szCs w:val="32"/>
              </w:rPr>
              <w:t>套</w:t>
            </w:r>
          </w:p>
        </w:tc>
        <w:tc>
          <w:tcPr>
            <w:tcW w:w="1974" w:type="dxa"/>
            <w:vAlign w:val="center"/>
          </w:tcPr>
          <w:p w:rsidR="009341BE" w:rsidRPr="00B86DAD" w:rsidRDefault="00203413" w:rsidP="00E9413A">
            <w:pPr>
              <w:autoSpaceDN w:val="0"/>
              <w:spacing w:line="590" w:lineRule="exact"/>
              <w:jc w:val="center"/>
              <w:rPr>
                <w:rFonts w:ascii="仿宋_GB2312" w:eastAsia="仿宋_GB2312" w:hAnsi="宋体" w:cs="宋体"/>
                <w:color w:val="333333"/>
                <w:sz w:val="32"/>
                <w:szCs w:val="32"/>
              </w:rPr>
            </w:pPr>
            <w:bookmarkStart w:id="7" w:name="_GoBack"/>
            <w:bookmarkEnd w:id="7"/>
            <w:r>
              <w:rPr>
                <w:rFonts w:ascii="仿宋_GB2312" w:eastAsia="仿宋_GB2312" w:hAnsi="宋体" w:cs="宋体" w:hint="eastAsia"/>
                <w:color w:val="000000"/>
                <w:sz w:val="32"/>
                <w:szCs w:val="32"/>
              </w:rPr>
              <w:t>35</w:t>
            </w:r>
          </w:p>
        </w:tc>
      </w:tr>
      <w:tr w:rsidR="009341BE" w:rsidTr="009341BE">
        <w:trPr>
          <w:trHeight w:hRule="exact" w:val="850"/>
        </w:trPr>
        <w:tc>
          <w:tcPr>
            <w:tcW w:w="1355" w:type="dxa"/>
            <w:shd w:val="clear" w:color="auto" w:fill="auto"/>
            <w:vAlign w:val="center"/>
          </w:tcPr>
          <w:p w:rsidR="009341BE" w:rsidRDefault="009341BE" w:rsidP="0033587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（二）</w:t>
            </w:r>
          </w:p>
          <w:p w:rsidR="009341BE" w:rsidRDefault="009341BE" w:rsidP="0033587E">
            <w:pPr>
              <w:widowControl/>
              <w:spacing w:afterLines="50"/>
              <w:jc w:val="center"/>
              <w:rPr>
                <w:rFonts w:ascii="仿宋_GB2312" w:eastAsia="仿宋_GB2312" w:hAnsi="仿宋_GB2312" w:cs="仿宋_GB2312"/>
                <w:color w:val="000000"/>
                <w:kern w:val="0"/>
                <w:sz w:val="28"/>
                <w:szCs w:val="28"/>
              </w:rPr>
            </w:pPr>
          </w:p>
          <w:p w:rsidR="009341BE" w:rsidRDefault="009341BE" w:rsidP="002E1422">
            <w:pPr>
              <w:pStyle w:val="a0"/>
              <w:rPr>
                <w:rFonts w:ascii="仿宋_GB2312" w:eastAsia="仿宋_GB2312" w:hAnsi="仿宋_GB2312" w:cs="仿宋_GB2312"/>
                <w:color w:val="000000"/>
                <w:kern w:val="0"/>
                <w:sz w:val="28"/>
                <w:szCs w:val="28"/>
              </w:rPr>
            </w:pPr>
          </w:p>
        </w:tc>
        <w:tc>
          <w:tcPr>
            <w:tcW w:w="4846" w:type="dxa"/>
            <w:shd w:val="clear" w:color="auto" w:fill="FFFFFF"/>
            <w:vAlign w:val="center"/>
          </w:tcPr>
          <w:p w:rsidR="009341BE" w:rsidRPr="00B86DAD" w:rsidRDefault="00D22A1D" w:rsidP="00E9413A">
            <w:pPr>
              <w:shd w:val="solid" w:color="FFFFFF" w:fill="auto"/>
              <w:autoSpaceDN w:val="0"/>
              <w:spacing w:line="400" w:lineRule="exact"/>
              <w:jc w:val="center"/>
              <w:rPr>
                <w:rFonts w:ascii="仿宋_GB2312" w:eastAsia="仿宋_GB2312" w:hAnsi="宋体" w:cs="宋体"/>
                <w:color w:val="333333"/>
                <w:sz w:val="32"/>
                <w:szCs w:val="32"/>
                <w:shd w:val="clear" w:color="auto" w:fill="FFFFFF"/>
              </w:rPr>
            </w:pPr>
            <w:r w:rsidRPr="00D22A1D">
              <w:rPr>
                <w:rFonts w:ascii="仿宋_GB2312" w:eastAsia="仿宋_GB2312" w:hAnsi="宋体" w:cs="宋体" w:hint="eastAsia"/>
                <w:bCs/>
                <w:color w:val="000000"/>
                <w:sz w:val="32"/>
                <w:szCs w:val="32"/>
                <w:shd w:val="clear" w:color="auto" w:fill="FFFFFF"/>
              </w:rPr>
              <w:t>全自动盖玻片封片机</w:t>
            </w:r>
          </w:p>
        </w:tc>
        <w:tc>
          <w:tcPr>
            <w:tcW w:w="1425" w:type="dxa"/>
            <w:vAlign w:val="center"/>
          </w:tcPr>
          <w:p w:rsidR="009341BE" w:rsidRPr="00B86DAD" w:rsidRDefault="00203413"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1</w:t>
            </w:r>
            <w:r w:rsidR="009341BE">
              <w:rPr>
                <w:rFonts w:ascii="仿宋_GB2312" w:eastAsia="仿宋_GB2312" w:hAnsi="宋体" w:cs="宋体" w:hint="eastAsia"/>
                <w:color w:val="000000"/>
                <w:sz w:val="32"/>
                <w:szCs w:val="32"/>
              </w:rPr>
              <w:t>套</w:t>
            </w:r>
          </w:p>
        </w:tc>
        <w:tc>
          <w:tcPr>
            <w:tcW w:w="1974" w:type="dxa"/>
            <w:vAlign w:val="center"/>
          </w:tcPr>
          <w:p w:rsidR="009341BE" w:rsidRPr="00B86DAD" w:rsidRDefault="00203413" w:rsidP="00E9413A">
            <w:pPr>
              <w:autoSpaceDN w:val="0"/>
              <w:spacing w:line="590" w:lineRule="exact"/>
              <w:jc w:val="center"/>
              <w:rPr>
                <w:rFonts w:ascii="仿宋_GB2312" w:eastAsia="仿宋_GB2312" w:hAnsi="宋体" w:cs="宋体"/>
                <w:color w:val="333333"/>
                <w:sz w:val="32"/>
                <w:szCs w:val="32"/>
              </w:rPr>
            </w:pPr>
            <w:r>
              <w:rPr>
                <w:rFonts w:ascii="仿宋_GB2312" w:eastAsia="仿宋_GB2312" w:hAnsi="宋体" w:cs="宋体" w:hint="eastAsia"/>
                <w:color w:val="000000"/>
                <w:sz w:val="32"/>
                <w:szCs w:val="32"/>
              </w:rPr>
              <w:t>30</w:t>
            </w:r>
          </w:p>
        </w:tc>
      </w:tr>
    </w:tbl>
    <w:p w:rsidR="00175277" w:rsidRPr="00175277" w:rsidRDefault="00175277" w:rsidP="005823E6">
      <w:pPr>
        <w:pStyle w:val="a0"/>
        <w:ind w:firstLine="0"/>
      </w:pPr>
    </w:p>
    <w:p w:rsidR="00804698" w:rsidRPr="00204729" w:rsidRDefault="00FA629B" w:rsidP="00204729">
      <w:pPr>
        <w:numPr>
          <w:ilvl w:val="0"/>
          <w:numId w:val="1"/>
        </w:numPr>
        <w:rPr>
          <w:rFonts w:ascii="仿宋_GB2312" w:eastAsia="仿宋_GB2312" w:hAnsi="仿宋_GB2312" w:cs="仿宋_GB2312"/>
          <w:sz w:val="32"/>
          <w:szCs w:val="32"/>
        </w:rPr>
      </w:pPr>
      <w:r w:rsidRPr="00204729">
        <w:rPr>
          <w:rFonts w:ascii="仿宋_GB2312" w:eastAsia="仿宋_GB2312" w:hAnsi="仿宋_GB2312" w:cs="仿宋_GB2312" w:hint="eastAsia"/>
          <w:sz w:val="32"/>
          <w:szCs w:val="32"/>
        </w:rPr>
        <w:t>技术功能及服务要求</w:t>
      </w:r>
    </w:p>
    <w:p w:rsidR="00164C43" w:rsidRPr="00A72645" w:rsidRDefault="00FA629B" w:rsidP="00164C43">
      <w:pPr>
        <w:pStyle w:val="Flietext"/>
        <w:rPr>
          <w:rFonts w:ascii="仿宋_GB2312" w:hAnsi="仿宋_GB2312" w:cs="仿宋_GB2312"/>
          <w:bCs/>
          <w:sz w:val="32"/>
          <w:szCs w:val="32"/>
        </w:rPr>
      </w:pPr>
      <w:r>
        <w:rPr>
          <w:rFonts w:ascii="仿宋_GB2312" w:hAnsi="仿宋_GB2312" w:cs="仿宋_GB2312" w:hint="eastAsia"/>
          <w:sz w:val="32"/>
          <w:szCs w:val="32"/>
        </w:rPr>
        <w:t>（一）</w:t>
      </w:r>
      <w:r w:rsidR="00164C43">
        <w:rPr>
          <w:rFonts w:ascii="仿宋_GB2312" w:hAnsi="仿宋_GB2312" w:cs="仿宋_GB2312" w:hint="eastAsia"/>
          <w:sz w:val="32"/>
          <w:szCs w:val="32"/>
        </w:rPr>
        <w:t>：</w:t>
      </w:r>
      <w:r w:rsidR="00D22A1D" w:rsidRPr="00D22A1D">
        <w:rPr>
          <w:rFonts w:ascii="仿宋_GB2312" w:hAnsi="仿宋_GB2312" w:cs="仿宋_GB2312" w:hint="eastAsia"/>
          <w:bCs/>
          <w:sz w:val="32"/>
          <w:szCs w:val="32"/>
        </w:rPr>
        <w:t>液基薄层制片机</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164C43" w:rsidTr="00CE2987">
        <w:trPr>
          <w:trHeight w:hRule="exact" w:val="706"/>
        </w:trPr>
        <w:tc>
          <w:tcPr>
            <w:tcW w:w="925"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序号</w:t>
            </w:r>
          </w:p>
        </w:tc>
        <w:tc>
          <w:tcPr>
            <w:tcW w:w="1417" w:type="dxa"/>
            <w:vAlign w:val="center"/>
          </w:tcPr>
          <w:p w:rsidR="00164C43" w:rsidRDefault="00164C43" w:rsidP="006315EB">
            <w:pPr>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项目</w:t>
            </w:r>
          </w:p>
        </w:tc>
        <w:tc>
          <w:tcPr>
            <w:tcW w:w="7229" w:type="dxa"/>
            <w:vAlign w:val="center"/>
          </w:tcPr>
          <w:p w:rsidR="00164C43" w:rsidRDefault="0089042F" w:rsidP="006315EB">
            <w:pPr>
              <w:jc w:val="center"/>
              <w:rPr>
                <w:rFonts w:ascii="仿宋_GB2312" w:eastAsia="仿宋_GB2312" w:hAnsi="仿宋_GB2312" w:cs="仿宋_GB2312"/>
                <w:sz w:val="28"/>
                <w:szCs w:val="28"/>
              </w:rPr>
            </w:pPr>
            <w:r w:rsidRPr="0089042F">
              <w:rPr>
                <w:rFonts w:ascii="仿宋_GB2312" w:eastAsia="仿宋_GB2312" w:hAnsi="仿宋_GB2312" w:cs="仿宋_GB2312" w:hint="eastAsia"/>
                <w:sz w:val="28"/>
                <w:szCs w:val="28"/>
              </w:rPr>
              <w:t>参考参数</w:t>
            </w:r>
          </w:p>
        </w:tc>
      </w:tr>
      <w:tr w:rsidR="00F47B8A" w:rsidTr="00156E02">
        <w:trPr>
          <w:trHeight w:val="1678"/>
        </w:trPr>
        <w:tc>
          <w:tcPr>
            <w:tcW w:w="925" w:type="dxa"/>
            <w:vAlign w:val="center"/>
          </w:tcPr>
          <w:p w:rsidR="00F47B8A" w:rsidRDefault="00A72645" w:rsidP="0033587E">
            <w:pPr>
              <w:widowControl/>
              <w:spacing w:afterLines="50"/>
              <w:jc w:val="center"/>
              <w:rPr>
                <w:rFonts w:ascii="仿宋_GB2312" w:eastAsia="仿宋_GB2312" w:hAnsi="仿宋_GB2312" w:cs="仿宋_GB2312"/>
                <w:color w:val="000000"/>
                <w:kern w:val="0"/>
                <w:sz w:val="28"/>
                <w:szCs w:val="28"/>
              </w:rPr>
            </w:pPr>
            <w:r>
              <w:rPr>
                <w:rFonts w:ascii="仿宋_GB2312" w:eastAsia="仿宋_GB2312" w:hAnsi="仿宋_GB2312" w:cs="仿宋_GB2312" w:hint="eastAsia"/>
                <w:color w:val="000000"/>
                <w:kern w:val="0"/>
                <w:sz w:val="28"/>
                <w:szCs w:val="28"/>
              </w:rPr>
              <w:t>1</w:t>
            </w:r>
          </w:p>
        </w:tc>
        <w:tc>
          <w:tcPr>
            <w:tcW w:w="1417" w:type="dxa"/>
            <w:vAlign w:val="center"/>
          </w:tcPr>
          <w:p w:rsidR="00F47B8A" w:rsidRPr="00A11625" w:rsidRDefault="00D22A1D" w:rsidP="009341BE">
            <w:pPr>
              <w:spacing w:line="400" w:lineRule="exact"/>
              <w:rPr>
                <w:rFonts w:ascii="仿宋_GB2312" w:eastAsia="仿宋_GB2312" w:hAnsi="宋体" w:cs="仿宋_GB2312"/>
                <w:sz w:val="28"/>
                <w:szCs w:val="28"/>
              </w:rPr>
            </w:pPr>
            <w:r w:rsidRPr="00D22A1D">
              <w:rPr>
                <w:rFonts w:ascii="仿宋_GB2312" w:eastAsia="仿宋_GB2312" w:hAnsi="宋体" w:cs="仿宋_GB2312" w:hint="eastAsia"/>
                <w:bCs/>
                <w:color w:val="000000"/>
                <w:sz w:val="28"/>
                <w:szCs w:val="28"/>
              </w:rPr>
              <w:t>液基薄层制片机</w:t>
            </w:r>
            <w:r w:rsidR="00F47B8A" w:rsidRPr="00A11625">
              <w:rPr>
                <w:rFonts w:ascii="仿宋_GB2312" w:eastAsia="仿宋_GB2312" w:hAnsi="宋体" w:cs="仿宋_GB2312" w:hint="eastAsia"/>
                <w:bCs/>
                <w:color w:val="000000"/>
                <w:sz w:val="28"/>
                <w:szCs w:val="28"/>
              </w:rPr>
              <w:t>（</w:t>
            </w:r>
            <w:r w:rsidR="009341BE">
              <w:rPr>
                <w:rFonts w:ascii="仿宋_GB2312" w:eastAsia="仿宋_GB2312" w:hAnsi="宋体" w:cs="仿宋_GB2312" w:hint="eastAsia"/>
                <w:bCs/>
                <w:color w:val="000000"/>
                <w:sz w:val="28"/>
                <w:szCs w:val="28"/>
              </w:rPr>
              <w:t>1</w:t>
            </w:r>
            <w:r w:rsidR="00F47B8A" w:rsidRPr="00A11625">
              <w:rPr>
                <w:rFonts w:ascii="仿宋_GB2312" w:eastAsia="仿宋_GB2312" w:hAnsi="宋体" w:cs="仿宋_GB2312" w:hint="eastAsia"/>
                <w:bCs/>
                <w:color w:val="000000"/>
                <w:sz w:val="28"/>
                <w:szCs w:val="28"/>
              </w:rPr>
              <w:t>套）</w:t>
            </w:r>
          </w:p>
        </w:tc>
        <w:tc>
          <w:tcPr>
            <w:tcW w:w="7229" w:type="dxa"/>
          </w:tcPr>
          <w:p w:rsidR="00FB0E5F" w:rsidRPr="00FB0E5F" w:rsidRDefault="00FB0E5F" w:rsidP="00FB0E5F">
            <w:pPr>
              <w:spacing w:line="440" w:lineRule="exact"/>
              <w:jc w:val="left"/>
              <w:rPr>
                <w:rFonts w:ascii="仿宋_GB2312" w:eastAsia="仿宋_GB2312" w:hAnsi="仿宋_GB2312" w:cs="仿宋_GB2312"/>
                <w:sz w:val="28"/>
                <w:szCs w:val="21"/>
              </w:rPr>
            </w:pPr>
            <w:r w:rsidRPr="00FB0E5F">
              <w:rPr>
                <w:rFonts w:ascii="仿宋_GB2312" w:eastAsia="仿宋_GB2312" w:hAnsi="仿宋_GB2312" w:cs="仿宋_GB2312" w:hint="eastAsia"/>
                <w:sz w:val="28"/>
                <w:szCs w:val="21"/>
              </w:rPr>
              <w:t>1、制片机原理为沉降式</w:t>
            </w:r>
          </w:p>
          <w:p w:rsidR="00FB0E5F" w:rsidRPr="00FB0E5F" w:rsidRDefault="00FB0E5F" w:rsidP="00FB0E5F">
            <w:pPr>
              <w:spacing w:line="440" w:lineRule="exact"/>
              <w:jc w:val="left"/>
              <w:rPr>
                <w:rFonts w:ascii="仿宋_GB2312" w:eastAsia="仿宋_GB2312" w:hAnsi="仿宋_GB2312" w:cs="仿宋_GB2312" w:hint="eastAsia"/>
                <w:sz w:val="28"/>
                <w:szCs w:val="21"/>
              </w:rPr>
            </w:pPr>
            <w:r w:rsidRPr="00FB0E5F">
              <w:rPr>
                <w:rFonts w:ascii="仿宋_GB2312" w:eastAsia="仿宋_GB2312" w:hAnsi="仿宋_GB2312" w:cs="仿宋_GB2312" w:hint="eastAsia"/>
                <w:sz w:val="28"/>
                <w:szCs w:val="21"/>
              </w:rPr>
              <w:t>2、一台机器一批处理量≥36个标本，样本自动加样制片，自动完成巴氏染色；</w:t>
            </w:r>
          </w:p>
          <w:p w:rsidR="00FB0E5F" w:rsidRPr="00FB0E5F" w:rsidRDefault="00FB0E5F" w:rsidP="00FB0E5F">
            <w:pPr>
              <w:spacing w:line="440" w:lineRule="exact"/>
              <w:jc w:val="left"/>
              <w:rPr>
                <w:rFonts w:ascii="仿宋_GB2312" w:eastAsia="仿宋_GB2312" w:hAnsi="仿宋_GB2312" w:cs="仿宋_GB2312" w:hint="eastAsia"/>
                <w:sz w:val="28"/>
                <w:szCs w:val="21"/>
              </w:rPr>
            </w:pPr>
            <w:r w:rsidRPr="00FB0E5F">
              <w:rPr>
                <w:rFonts w:ascii="仿宋_GB2312" w:eastAsia="仿宋_GB2312" w:hAnsi="仿宋_GB2312" w:cs="仿宋_GB2312" w:hint="eastAsia"/>
                <w:sz w:val="28"/>
                <w:szCs w:val="21"/>
              </w:rPr>
              <w:t>3、样本无需离心处理，保存瓶直接上机，无需开盖，放入标本后，分离、制片、染色一站式全自动完成，无需人工干预；</w:t>
            </w:r>
          </w:p>
          <w:p w:rsidR="00FB0E5F" w:rsidRPr="00FB0E5F" w:rsidRDefault="00FB0E5F" w:rsidP="00FB0E5F">
            <w:pPr>
              <w:spacing w:line="440" w:lineRule="exact"/>
              <w:jc w:val="left"/>
              <w:rPr>
                <w:rFonts w:ascii="仿宋_GB2312" w:eastAsia="仿宋_GB2312" w:hAnsi="仿宋_GB2312" w:cs="仿宋_GB2312" w:hint="eastAsia"/>
                <w:sz w:val="28"/>
                <w:szCs w:val="21"/>
              </w:rPr>
            </w:pPr>
            <w:r w:rsidRPr="00FB0E5F">
              <w:rPr>
                <w:rFonts w:ascii="仿宋_GB2312" w:eastAsia="仿宋_GB2312" w:hAnsi="仿宋_GB2312" w:cs="仿宋_GB2312" w:hint="eastAsia"/>
                <w:sz w:val="28"/>
                <w:szCs w:val="21"/>
              </w:rPr>
              <w:t xml:space="preserve">4、每个样本采用滴染，染液一次性使用，杜绝交叉污染，一台机器每批制片时间≤60分钟， </w:t>
            </w:r>
          </w:p>
          <w:p w:rsidR="00F47B8A" w:rsidRDefault="00FB0E5F" w:rsidP="00FB0E5F">
            <w:pPr>
              <w:spacing w:line="440" w:lineRule="exact"/>
              <w:jc w:val="left"/>
              <w:rPr>
                <w:rFonts w:ascii="仿宋_GB2312" w:eastAsia="仿宋_GB2312" w:hAnsi="仿宋_GB2312" w:cs="仿宋_GB2312" w:hint="eastAsia"/>
                <w:sz w:val="28"/>
                <w:szCs w:val="21"/>
              </w:rPr>
            </w:pPr>
            <w:r w:rsidRPr="00FB0E5F">
              <w:rPr>
                <w:rFonts w:ascii="仿宋_GB2312" w:eastAsia="仿宋_GB2312" w:hAnsi="仿宋_GB2312" w:cs="仿宋_GB2312" w:hint="eastAsia"/>
                <w:sz w:val="28"/>
                <w:szCs w:val="21"/>
              </w:rPr>
              <w:t>5、配套试剂盒可适配妇科细胞学和非妇科细胞等样本</w:t>
            </w:r>
          </w:p>
          <w:p w:rsidR="00FB0E5F" w:rsidRPr="00FB0E5F" w:rsidRDefault="00FB0E5F" w:rsidP="00FB0E5F">
            <w:pPr>
              <w:pStyle w:val="a0"/>
            </w:pPr>
          </w:p>
        </w:tc>
      </w:tr>
    </w:tbl>
    <w:p w:rsidR="00F1379D" w:rsidRDefault="00F1379D" w:rsidP="00F1379D">
      <w:pPr>
        <w:pStyle w:val="Flietext"/>
        <w:rPr>
          <w:rFonts w:ascii="仿宋_GB2312" w:hAnsi="仿宋_GB2312" w:cs="仿宋_GB2312"/>
          <w:sz w:val="32"/>
          <w:szCs w:val="32"/>
        </w:rPr>
      </w:pPr>
    </w:p>
    <w:p w:rsidR="00F1379D" w:rsidRPr="00A72645" w:rsidRDefault="00F1379D" w:rsidP="00F1379D">
      <w:pPr>
        <w:pStyle w:val="Flietext"/>
        <w:rPr>
          <w:rFonts w:ascii="仿宋_GB2312" w:hAnsi="仿宋_GB2312" w:cs="仿宋_GB2312"/>
          <w:bCs/>
          <w:sz w:val="32"/>
          <w:szCs w:val="32"/>
        </w:rPr>
      </w:pPr>
      <w:r>
        <w:rPr>
          <w:rFonts w:ascii="仿宋_GB2312" w:hAnsi="仿宋_GB2312" w:cs="仿宋_GB2312" w:hint="eastAsia"/>
          <w:sz w:val="32"/>
          <w:szCs w:val="32"/>
        </w:rPr>
        <w:t>（二）：</w:t>
      </w:r>
      <w:r w:rsidR="00D22A1D" w:rsidRPr="00D22A1D">
        <w:rPr>
          <w:rFonts w:ascii="仿宋_GB2312" w:hAnsi="仿宋_GB2312" w:cs="仿宋_GB2312" w:hint="eastAsia"/>
          <w:bCs/>
          <w:sz w:val="32"/>
          <w:szCs w:val="32"/>
        </w:rPr>
        <w:t>全自动盖玻片封片机</w:t>
      </w:r>
    </w:p>
    <w:tbl>
      <w:tblPr>
        <w:tblW w:w="9571" w:type="dxa"/>
        <w:tblInd w:w="-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5"/>
        <w:gridCol w:w="1417"/>
        <w:gridCol w:w="7229"/>
      </w:tblGrid>
      <w:tr w:rsidR="00F1379D" w:rsidRPr="00F1379D" w:rsidTr="002E1422">
        <w:trPr>
          <w:trHeight w:hRule="exact" w:val="706"/>
        </w:trPr>
        <w:tc>
          <w:tcPr>
            <w:tcW w:w="925"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序号</w:t>
            </w:r>
          </w:p>
        </w:tc>
        <w:tc>
          <w:tcPr>
            <w:tcW w:w="1417"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项目</w:t>
            </w:r>
          </w:p>
        </w:tc>
        <w:tc>
          <w:tcPr>
            <w:tcW w:w="7229"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参考参数</w:t>
            </w:r>
          </w:p>
        </w:tc>
      </w:tr>
      <w:tr w:rsidR="00F1379D" w:rsidRPr="00F1379D" w:rsidTr="002E1422">
        <w:trPr>
          <w:trHeight w:val="1678"/>
        </w:trPr>
        <w:tc>
          <w:tcPr>
            <w:tcW w:w="925" w:type="dxa"/>
            <w:vAlign w:val="center"/>
          </w:tcPr>
          <w:p w:rsidR="00F1379D" w:rsidRPr="00F1379D" w:rsidRDefault="00F1379D" w:rsidP="00F1379D">
            <w:pPr>
              <w:jc w:val="center"/>
              <w:rPr>
                <w:rFonts w:ascii="仿宋_GB2312" w:eastAsia="仿宋_GB2312" w:hAnsiTheme="minorEastAsia" w:cs="仿宋_GB2312"/>
                <w:sz w:val="28"/>
                <w:szCs w:val="28"/>
              </w:rPr>
            </w:pPr>
            <w:r w:rsidRPr="00F1379D">
              <w:rPr>
                <w:rFonts w:ascii="仿宋_GB2312" w:eastAsia="仿宋_GB2312" w:hAnsiTheme="minorEastAsia" w:cs="仿宋_GB2312" w:hint="eastAsia"/>
                <w:sz w:val="28"/>
                <w:szCs w:val="28"/>
              </w:rPr>
              <w:t>1</w:t>
            </w:r>
          </w:p>
        </w:tc>
        <w:tc>
          <w:tcPr>
            <w:tcW w:w="1417" w:type="dxa"/>
            <w:vAlign w:val="center"/>
          </w:tcPr>
          <w:p w:rsidR="00F1379D" w:rsidRPr="00F1379D" w:rsidRDefault="00D22A1D" w:rsidP="00FB0E5F">
            <w:pPr>
              <w:spacing w:line="400" w:lineRule="exact"/>
              <w:rPr>
                <w:rFonts w:ascii="仿宋_GB2312" w:eastAsia="仿宋_GB2312" w:hAnsiTheme="minorEastAsia" w:cs="仿宋_GB2312"/>
                <w:sz w:val="28"/>
                <w:szCs w:val="28"/>
              </w:rPr>
            </w:pPr>
            <w:r w:rsidRPr="00D22A1D">
              <w:rPr>
                <w:rFonts w:ascii="仿宋_GB2312" w:eastAsia="仿宋_GB2312" w:hAnsiTheme="minorEastAsia" w:cs="仿宋_GB2312" w:hint="eastAsia"/>
                <w:bCs/>
                <w:sz w:val="28"/>
                <w:szCs w:val="28"/>
              </w:rPr>
              <w:t>全自动盖玻片封片机</w:t>
            </w:r>
            <w:r w:rsidR="00F1379D" w:rsidRPr="00F1379D">
              <w:rPr>
                <w:rFonts w:ascii="仿宋_GB2312" w:eastAsia="仿宋_GB2312" w:hAnsiTheme="minorEastAsia" w:cs="仿宋_GB2312" w:hint="eastAsia"/>
                <w:bCs/>
                <w:sz w:val="28"/>
                <w:szCs w:val="28"/>
              </w:rPr>
              <w:t>（</w:t>
            </w:r>
            <w:r w:rsidR="00FB0E5F">
              <w:rPr>
                <w:rFonts w:ascii="仿宋_GB2312" w:eastAsia="仿宋_GB2312" w:hAnsiTheme="minorEastAsia" w:cs="仿宋_GB2312" w:hint="eastAsia"/>
                <w:bCs/>
                <w:sz w:val="28"/>
                <w:szCs w:val="28"/>
              </w:rPr>
              <w:t>1</w:t>
            </w:r>
            <w:r w:rsidR="00F1379D" w:rsidRPr="00F1379D">
              <w:rPr>
                <w:rFonts w:ascii="仿宋_GB2312" w:eastAsia="仿宋_GB2312" w:hAnsiTheme="minorEastAsia" w:cs="仿宋_GB2312" w:hint="eastAsia"/>
                <w:bCs/>
                <w:sz w:val="28"/>
                <w:szCs w:val="28"/>
              </w:rPr>
              <w:t>套）</w:t>
            </w:r>
          </w:p>
        </w:tc>
        <w:tc>
          <w:tcPr>
            <w:tcW w:w="7229" w:type="dxa"/>
          </w:tcPr>
          <w:p w:rsidR="00FB0E5F" w:rsidRPr="00FB0E5F" w:rsidRDefault="00FB0E5F" w:rsidP="00FB0E5F">
            <w:pPr>
              <w:spacing w:line="440" w:lineRule="exact"/>
              <w:rPr>
                <w:rFonts w:ascii="仿宋_GB2312" w:eastAsia="仿宋_GB2312" w:hAnsiTheme="minorEastAsia" w:cs="仿宋_GB2312"/>
                <w:sz w:val="28"/>
                <w:szCs w:val="28"/>
              </w:rPr>
            </w:pPr>
            <w:r w:rsidRPr="00FB0E5F">
              <w:rPr>
                <w:rFonts w:ascii="仿宋_GB2312" w:eastAsia="仿宋_GB2312" w:hAnsiTheme="minorEastAsia" w:cs="仿宋_GB2312" w:hint="eastAsia"/>
                <w:sz w:val="28"/>
                <w:szCs w:val="28"/>
              </w:rPr>
              <w:t>1、封片机单次上载量：≥3架</w:t>
            </w:r>
          </w:p>
          <w:p w:rsidR="00FB0E5F" w:rsidRPr="00FB0E5F" w:rsidRDefault="00FB0E5F" w:rsidP="00FB0E5F">
            <w:pPr>
              <w:spacing w:line="440" w:lineRule="exact"/>
              <w:rPr>
                <w:rFonts w:ascii="仿宋_GB2312" w:eastAsia="仿宋_GB2312" w:hAnsiTheme="minorEastAsia" w:cs="仿宋_GB2312"/>
                <w:sz w:val="28"/>
                <w:szCs w:val="28"/>
              </w:rPr>
            </w:pPr>
            <w:r w:rsidRPr="00FB0E5F">
              <w:rPr>
                <w:rFonts w:ascii="仿宋_GB2312" w:eastAsia="仿宋_GB2312" w:hAnsiTheme="minorEastAsia" w:cs="仿宋_GB2312" w:hint="eastAsia"/>
                <w:sz w:val="28"/>
                <w:szCs w:val="28"/>
              </w:rPr>
              <w:t>2、载玻片存储篮容量≥30片</w:t>
            </w:r>
          </w:p>
          <w:p w:rsidR="00FB0E5F" w:rsidRPr="00FB0E5F" w:rsidRDefault="00FB0E5F" w:rsidP="00FB0E5F">
            <w:pPr>
              <w:spacing w:line="440" w:lineRule="exact"/>
              <w:rPr>
                <w:rFonts w:ascii="仿宋_GB2312" w:eastAsia="仿宋_GB2312" w:hAnsiTheme="minorEastAsia" w:cs="仿宋_GB2312"/>
                <w:sz w:val="28"/>
                <w:szCs w:val="28"/>
              </w:rPr>
            </w:pPr>
            <w:r w:rsidRPr="00FB0E5F">
              <w:rPr>
                <w:rFonts w:ascii="仿宋_GB2312" w:eastAsia="仿宋_GB2312" w:hAnsiTheme="minorEastAsia" w:cs="仿宋_GB2312" w:hint="eastAsia"/>
                <w:sz w:val="28"/>
                <w:szCs w:val="28"/>
              </w:rPr>
              <w:t>3、可实现每封完一张玻片自动清洗一次喷胶针头的功能</w:t>
            </w:r>
          </w:p>
          <w:p w:rsidR="00FB0E5F" w:rsidRPr="00FB0E5F" w:rsidRDefault="00FB0E5F" w:rsidP="00FB0E5F">
            <w:pPr>
              <w:spacing w:line="440" w:lineRule="exact"/>
              <w:rPr>
                <w:rFonts w:ascii="仿宋_GB2312" w:eastAsia="仿宋_GB2312" w:hAnsiTheme="minorEastAsia" w:cs="仿宋_GB2312"/>
                <w:sz w:val="28"/>
                <w:szCs w:val="28"/>
              </w:rPr>
            </w:pPr>
            <w:r w:rsidRPr="00FB0E5F">
              <w:rPr>
                <w:rFonts w:ascii="仿宋_GB2312" w:eastAsia="仿宋_GB2312" w:hAnsiTheme="minorEastAsia" w:cs="仿宋_GB2312" w:hint="eastAsia"/>
                <w:sz w:val="28"/>
                <w:szCs w:val="28"/>
              </w:rPr>
              <w:t>4、盖玻片存储盒单次可容纳≥1</w:t>
            </w:r>
            <w:r w:rsidRPr="00FB0E5F">
              <w:rPr>
                <w:rFonts w:ascii="仿宋_GB2312" w:eastAsia="仿宋_GB2312" w:hAnsiTheme="minorEastAsia" w:cs="仿宋_GB2312"/>
                <w:sz w:val="28"/>
                <w:szCs w:val="28"/>
              </w:rPr>
              <w:t>2</w:t>
            </w:r>
            <w:r w:rsidRPr="00FB0E5F">
              <w:rPr>
                <w:rFonts w:ascii="仿宋_GB2312" w:eastAsia="仿宋_GB2312" w:hAnsiTheme="minorEastAsia" w:cs="仿宋_GB2312" w:hint="eastAsia"/>
                <w:sz w:val="28"/>
                <w:szCs w:val="28"/>
              </w:rPr>
              <w:t>00片</w:t>
            </w:r>
          </w:p>
          <w:p w:rsidR="00FB0E5F" w:rsidRPr="00FB0E5F" w:rsidRDefault="00FB0E5F" w:rsidP="00FB0E5F">
            <w:pPr>
              <w:spacing w:line="440" w:lineRule="exact"/>
              <w:rPr>
                <w:rFonts w:ascii="仿宋_GB2312" w:eastAsia="仿宋_GB2312" w:hAnsiTheme="minorEastAsia" w:cs="仿宋_GB2312"/>
                <w:sz w:val="28"/>
                <w:szCs w:val="28"/>
              </w:rPr>
            </w:pPr>
            <w:r w:rsidRPr="00FB0E5F">
              <w:rPr>
                <w:rFonts w:ascii="仿宋_GB2312" w:eastAsia="仿宋_GB2312" w:hAnsiTheme="minorEastAsia" w:cs="仿宋_GB2312" w:hint="eastAsia"/>
                <w:sz w:val="28"/>
                <w:szCs w:val="28"/>
              </w:rPr>
              <w:t>5、具有4种快捷封片模式，每种模式可单独设定喷胶压力、</w:t>
            </w:r>
            <w:r w:rsidRPr="00FB0E5F">
              <w:rPr>
                <w:rFonts w:ascii="仿宋_GB2312" w:eastAsia="仿宋_GB2312" w:hAnsiTheme="minorEastAsia" w:cs="仿宋_GB2312" w:hint="eastAsia"/>
                <w:sz w:val="28"/>
                <w:szCs w:val="28"/>
              </w:rPr>
              <w:lastRenderedPageBreak/>
              <w:t>距离、速度且封片模式可与染色程序绑定使用</w:t>
            </w:r>
          </w:p>
          <w:p w:rsidR="00FB0E5F" w:rsidRPr="00FB0E5F" w:rsidRDefault="00FB0E5F" w:rsidP="00FB0E5F">
            <w:pPr>
              <w:spacing w:line="440" w:lineRule="exact"/>
              <w:rPr>
                <w:rFonts w:ascii="仿宋_GB2312" w:eastAsia="仿宋_GB2312" w:hAnsiTheme="minorEastAsia" w:cs="仿宋_GB2312"/>
                <w:sz w:val="28"/>
                <w:szCs w:val="28"/>
              </w:rPr>
            </w:pPr>
            <w:r w:rsidRPr="00FB0E5F">
              <w:rPr>
                <w:rFonts w:ascii="仿宋_GB2312" w:eastAsia="仿宋_GB2312" w:hAnsiTheme="minorEastAsia" w:cs="仿宋_GB2312" w:hint="eastAsia"/>
                <w:sz w:val="28"/>
                <w:szCs w:val="28"/>
              </w:rPr>
              <w:t>6、载玻片存储器满载可存储12个染色架可收集≤360张载玻片</w:t>
            </w:r>
          </w:p>
          <w:p w:rsidR="00F1379D" w:rsidRPr="00FB0E5F" w:rsidRDefault="00F1379D" w:rsidP="002054F2">
            <w:pPr>
              <w:pStyle w:val="a0"/>
              <w:spacing w:line="440" w:lineRule="exact"/>
              <w:ind w:firstLine="0"/>
            </w:pPr>
          </w:p>
        </w:tc>
      </w:tr>
    </w:tbl>
    <w:p w:rsidR="00F1379D" w:rsidRPr="00F1379D" w:rsidRDefault="00F1379D">
      <w:pPr>
        <w:rPr>
          <w:rFonts w:asciiTheme="minorEastAsia" w:eastAsiaTheme="minorEastAsia" w:hAnsiTheme="minorEastAsia" w:cs="仿宋_GB2312"/>
          <w:sz w:val="32"/>
          <w:szCs w:val="32"/>
        </w:rPr>
      </w:pPr>
    </w:p>
    <w:p w:rsidR="00804698" w:rsidRDefault="00FA629B">
      <w:pPr>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三、其他要求</w:t>
      </w:r>
    </w:p>
    <w:p w:rsidR="000853C0" w:rsidRPr="000853C0" w:rsidRDefault="000853C0" w:rsidP="000853C0">
      <w:pPr>
        <w:pStyle w:val="a0"/>
      </w:pPr>
    </w:p>
    <w:p w:rsidR="00804698" w:rsidRDefault="00FA629B">
      <w:pPr>
        <w:pStyle w:val="Flietext"/>
        <w:rPr>
          <w:rFonts w:asciiTheme="minorEastAsia" w:eastAsiaTheme="minorEastAsia" w:hAnsiTheme="minorEastAsia" w:cs="仿宋_GB2312"/>
          <w:sz w:val="32"/>
          <w:szCs w:val="32"/>
        </w:rPr>
      </w:pPr>
      <w:r>
        <w:rPr>
          <w:rFonts w:asciiTheme="minorEastAsia" w:eastAsiaTheme="minorEastAsia" w:hAnsiTheme="minorEastAsia" w:cs="仿宋_GB2312" w:hint="eastAsia"/>
          <w:sz w:val="32"/>
          <w:szCs w:val="32"/>
        </w:rPr>
        <w:t>四、调研说明</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报名参加本次调研的供应商、厂家需提供如下相关资料。</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1、报名</w:t>
      </w:r>
      <w:r w:rsidR="00C4561A">
        <w:rPr>
          <w:rFonts w:ascii="仿宋_GB2312" w:eastAsia="仿宋_GB2312" w:hAnsiTheme="minorEastAsia" w:cs="仿宋_GB2312" w:hint="eastAsia"/>
          <w:bCs/>
          <w:sz w:val="32"/>
          <w:szCs w:val="32"/>
          <w:shd w:val="clear" w:color="auto" w:fill="FFFFFF"/>
        </w:rPr>
        <w:t>请按照附件线上报名教程要求上传</w:t>
      </w:r>
      <w:r w:rsidRPr="00204729">
        <w:rPr>
          <w:rFonts w:ascii="仿宋_GB2312" w:eastAsia="仿宋_GB2312" w:hAnsiTheme="minorEastAsia" w:cs="仿宋_GB2312" w:hint="eastAsia"/>
          <w:bCs/>
          <w:sz w:val="32"/>
          <w:szCs w:val="32"/>
          <w:shd w:val="clear" w:color="auto" w:fill="FFFFFF"/>
        </w:rPr>
        <w:t>携带加盖公章的项目文件回执单</w:t>
      </w:r>
      <w:r w:rsidR="00C4561A" w:rsidRPr="00C4561A">
        <w:rPr>
          <w:rFonts w:ascii="仿宋_GB2312" w:eastAsia="仿宋_GB2312" w:hAnsiTheme="minorEastAsia" w:cs="仿宋_GB2312" w:hint="eastAsia"/>
          <w:bCs/>
          <w:sz w:val="32"/>
          <w:szCs w:val="32"/>
          <w:shd w:val="clear" w:color="auto" w:fill="FFFFFF"/>
        </w:rPr>
        <w:t>（pdf格式）、产品彩页（pdf格式）、参与人员授权等相关授权（pdf格式）、厂家授权（pdf格式）、医疗器械注册证（pdf格式）</w:t>
      </w:r>
      <w:r w:rsidR="00C4561A">
        <w:rPr>
          <w:rFonts w:ascii="仿宋_GB2312" w:eastAsia="仿宋_GB2312" w:hAnsiTheme="minorEastAsia" w:cs="仿宋_GB2312" w:hint="eastAsia"/>
          <w:bCs/>
          <w:sz w:val="32"/>
          <w:szCs w:val="32"/>
          <w:shd w:val="clear" w:color="auto" w:fill="FFFFFF"/>
        </w:rPr>
        <w:t>、</w:t>
      </w:r>
      <w:r w:rsidR="00C4561A" w:rsidRPr="00C4561A">
        <w:rPr>
          <w:rFonts w:ascii="仿宋_GB2312" w:eastAsia="仿宋_GB2312" w:hAnsiTheme="minorEastAsia" w:cs="仿宋_GB2312" w:hint="eastAsia"/>
          <w:bCs/>
          <w:sz w:val="32"/>
          <w:szCs w:val="32"/>
          <w:shd w:val="clear" w:color="auto" w:fill="FFFFFF"/>
        </w:rPr>
        <w:t>营业执照（pdf格式）、医疗器械经营许可证（pdf格式）、医疗器械生产许可证（pdf格式）、报名联系人近半年医社保证明（需同一界面同时显示人员和公司名称）（pdf格式）</w:t>
      </w:r>
      <w:r w:rsidRPr="00204729">
        <w:rPr>
          <w:rFonts w:ascii="仿宋_GB2312" w:eastAsia="仿宋_GB2312" w:hAnsiTheme="minorEastAsia" w:cs="仿宋_GB2312" w:hint="eastAsia"/>
          <w:bCs/>
          <w:sz w:val="32"/>
          <w:szCs w:val="32"/>
          <w:shd w:val="clear" w:color="auto" w:fill="FFFFFF"/>
        </w:rPr>
        <w:t>。</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2、论证会时提交相关材料</w:t>
      </w:r>
      <w:r w:rsidR="00C4561A">
        <w:rPr>
          <w:rFonts w:ascii="仿宋_GB2312" w:eastAsia="仿宋_GB2312" w:hAnsiTheme="minorEastAsia" w:cs="仿宋_GB2312" w:hint="eastAsia"/>
          <w:bCs/>
          <w:sz w:val="32"/>
          <w:szCs w:val="32"/>
          <w:shd w:val="clear" w:color="auto" w:fill="FFFFFF"/>
        </w:rPr>
        <w:t>纸质</w:t>
      </w:r>
      <w:r w:rsidRPr="00204729">
        <w:rPr>
          <w:rFonts w:ascii="仿宋_GB2312" w:eastAsia="仿宋_GB2312" w:hAnsiTheme="minorEastAsia" w:cs="仿宋_GB2312" w:hint="eastAsia"/>
          <w:bCs/>
          <w:sz w:val="32"/>
          <w:szCs w:val="32"/>
          <w:shd w:val="clear" w:color="auto" w:fill="FFFFFF"/>
        </w:rPr>
        <w:t>胶装1正2副。内容包含但不限于：报名文件所含内容及以下所提及内容。</w:t>
      </w:r>
    </w:p>
    <w:p w:rsidR="00204729" w:rsidRPr="00204729" w:rsidRDefault="00204729" w:rsidP="00204729">
      <w:pPr>
        <w:shd w:val="solid" w:color="FFFFFF" w:fill="auto"/>
        <w:autoSpaceDN w:val="0"/>
        <w:spacing w:line="560" w:lineRule="exact"/>
        <w:ind w:firstLineChars="200" w:firstLine="640"/>
        <w:rPr>
          <w:rFonts w:ascii="仿宋_GB2312" w:eastAsia="仿宋_GB2312" w:hAnsiTheme="minorEastAsia"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3、分别提供“信用中国”网站（</w:t>
      </w:r>
      <w:r w:rsidR="006B559D" w:rsidRPr="00724B02">
        <w:rPr>
          <w:rFonts w:ascii="仿宋_GB2312" w:eastAsia="仿宋_GB2312" w:hAnsiTheme="minorEastAsia" w:cs="仿宋_GB2312" w:hint="eastAsia"/>
          <w:bCs/>
          <w:sz w:val="32"/>
          <w:szCs w:val="32"/>
          <w:shd w:val="clear" w:color="auto" w:fill="FFFFFF"/>
        </w:rPr>
        <w:t>www.creditchina.gov.cn</w:t>
      </w:r>
      <w:r w:rsidRPr="00204729">
        <w:rPr>
          <w:rFonts w:ascii="仿宋_GB2312" w:eastAsia="仿宋_GB2312" w:hAnsiTheme="minorEastAsia" w:cs="仿宋_GB2312" w:hint="eastAsia"/>
          <w:bCs/>
          <w:sz w:val="32"/>
          <w:szCs w:val="32"/>
          <w:shd w:val="clear" w:color="auto" w:fill="FFFFFF"/>
        </w:rPr>
        <w:t>）、“中国政府采购网”网站（</w:t>
      </w:r>
      <w:r w:rsidR="006B559D" w:rsidRPr="00724B02">
        <w:rPr>
          <w:rFonts w:ascii="仿宋_GB2312" w:eastAsia="仿宋_GB2312" w:hAnsiTheme="minorEastAsia" w:cs="仿宋_GB2312" w:hint="eastAsia"/>
          <w:bCs/>
          <w:sz w:val="32"/>
          <w:szCs w:val="32"/>
          <w:shd w:val="clear" w:color="auto" w:fill="FFFFFF"/>
        </w:rPr>
        <w:t>http://www.ccgp.gov.cn/search/cr/</w:t>
      </w:r>
      <w:r w:rsidRPr="00204729">
        <w:rPr>
          <w:rFonts w:ascii="仿宋_GB2312" w:eastAsia="仿宋_GB2312" w:hAnsiTheme="minorEastAsia" w:cs="仿宋_GB2312" w:hint="eastAsia"/>
          <w:bCs/>
          <w:sz w:val="32"/>
          <w:szCs w:val="32"/>
          <w:shd w:val="clear" w:color="auto" w:fill="FFFFFF"/>
        </w:rPr>
        <w:t>）信用记录查询截图，无不良记录并加盖公章（截图查询日期必须在该公告日期内）。</w:t>
      </w:r>
    </w:p>
    <w:p w:rsidR="0044069B" w:rsidRDefault="00204729" w:rsidP="00204729">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sidRPr="00204729">
        <w:rPr>
          <w:rFonts w:ascii="仿宋_GB2312" w:eastAsia="仿宋_GB2312" w:hAnsiTheme="minorEastAsia" w:cs="仿宋_GB2312" w:hint="eastAsia"/>
          <w:bCs/>
          <w:sz w:val="32"/>
          <w:szCs w:val="32"/>
          <w:shd w:val="clear" w:color="auto" w:fill="FFFFFF"/>
        </w:rPr>
        <w:t>4、提供业绩清单及近三年省内同类设备的中标书（若有）。</w:t>
      </w:r>
    </w:p>
    <w:p w:rsidR="0044069B"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lastRenderedPageBreak/>
        <w:t>5、提供设备所需的全部耗材价格及易耗品价格，并说明单次使用耗材价，易耗品需说明更换周期。（如无耗材或易耗品请注明）</w:t>
      </w:r>
    </w:p>
    <w:p w:rsidR="00985935" w:rsidRDefault="0044069B"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6、</w:t>
      </w:r>
      <w:r w:rsidR="00985935">
        <w:rPr>
          <w:rFonts w:ascii="仿宋_GB2312" w:eastAsia="仿宋_GB2312" w:hAnsi="仿宋_GB2312" w:cs="仿宋_GB2312" w:hint="eastAsia"/>
          <w:bCs/>
          <w:sz w:val="32"/>
          <w:szCs w:val="32"/>
          <w:shd w:val="clear" w:color="auto" w:fill="FFFFFF"/>
        </w:rPr>
        <w:t>提供能体现设备使用年限的有效证明，如设备铭牌等。</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7、</w:t>
      </w:r>
      <w:r w:rsidR="0044069B">
        <w:rPr>
          <w:rFonts w:ascii="仿宋_GB2312" w:eastAsia="仿宋_GB2312" w:hAnsi="仿宋_GB2312" w:cs="仿宋_GB2312" w:hint="eastAsia"/>
          <w:bCs/>
          <w:sz w:val="32"/>
          <w:szCs w:val="32"/>
          <w:shd w:val="clear" w:color="auto" w:fill="FFFFFF"/>
        </w:rPr>
        <w:t>论证意向方报价应包含所采购设备的制造、包装、运输、装卸、保险、安装施工、调试、验收、人员培训、检验、税金等一切费用。</w:t>
      </w:r>
    </w:p>
    <w:p w:rsidR="0044069B" w:rsidRDefault="00985935" w:rsidP="0044069B">
      <w:pPr>
        <w:shd w:val="solid" w:color="FFFFFF" w:fill="auto"/>
        <w:autoSpaceDN w:val="0"/>
        <w:spacing w:line="560" w:lineRule="exact"/>
        <w:ind w:firstLineChars="200" w:firstLine="640"/>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8</w:t>
      </w:r>
      <w:r w:rsidR="0044069B">
        <w:rPr>
          <w:rFonts w:ascii="仿宋_GB2312" w:eastAsia="仿宋_GB2312" w:hAnsi="仿宋_GB2312" w:cs="仿宋_GB2312" w:hint="eastAsia"/>
          <w:bCs/>
          <w:sz w:val="32"/>
          <w:szCs w:val="32"/>
          <w:shd w:val="clear" w:color="auto" w:fill="FFFFFF"/>
        </w:rPr>
        <w:t>、提供参数对比数据表</w:t>
      </w:r>
    </w:p>
    <w:p w:rsidR="00800943" w:rsidRDefault="00985935" w:rsidP="0000788D">
      <w:pPr>
        <w:pStyle w:val="a0"/>
        <w:ind w:firstLineChars="200" w:firstLine="640"/>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hint="eastAsia"/>
          <w:bCs/>
          <w:sz w:val="32"/>
          <w:szCs w:val="32"/>
          <w:shd w:val="clear" w:color="auto" w:fill="FFFFFF"/>
        </w:rPr>
        <w:t>9</w:t>
      </w:r>
      <w:r w:rsidR="0037161B">
        <w:rPr>
          <w:rFonts w:ascii="仿宋_GB2312" w:eastAsia="仿宋_GB2312" w:hAnsi="仿宋_GB2312" w:cs="仿宋_GB2312" w:hint="eastAsia"/>
          <w:bCs/>
          <w:sz w:val="32"/>
          <w:szCs w:val="32"/>
          <w:shd w:val="clear" w:color="auto" w:fill="FFFFFF"/>
        </w:rPr>
        <w:t>、以上所提供设备</w:t>
      </w:r>
      <w:r w:rsidR="0089042F">
        <w:rPr>
          <w:rFonts w:ascii="仿宋_GB2312" w:eastAsia="仿宋_GB2312" w:hAnsi="仿宋_GB2312" w:cs="仿宋_GB2312" w:hint="eastAsia"/>
          <w:bCs/>
          <w:sz w:val="32"/>
          <w:szCs w:val="32"/>
          <w:shd w:val="clear" w:color="auto" w:fill="FFFFFF"/>
        </w:rPr>
        <w:t>参数</w:t>
      </w:r>
      <w:r w:rsidR="0037161B">
        <w:rPr>
          <w:rFonts w:ascii="仿宋_GB2312" w:eastAsia="仿宋_GB2312" w:hAnsi="仿宋_GB2312" w:cs="仿宋_GB2312" w:hint="eastAsia"/>
          <w:bCs/>
          <w:sz w:val="32"/>
          <w:szCs w:val="32"/>
          <w:shd w:val="clear" w:color="auto" w:fill="FFFFFF"/>
        </w:rPr>
        <w:t>为参考数据，如有偏离，</w:t>
      </w:r>
      <w:r w:rsidR="0037161B" w:rsidRPr="0037161B">
        <w:rPr>
          <w:rFonts w:ascii="仿宋_GB2312" w:eastAsia="仿宋_GB2312" w:hAnsi="仿宋_GB2312" w:cs="仿宋_GB2312" w:hint="eastAsia"/>
          <w:bCs/>
          <w:sz w:val="32"/>
          <w:szCs w:val="32"/>
          <w:shd w:val="clear" w:color="auto" w:fill="FFFFFF"/>
        </w:rPr>
        <w:t>可对偏离予以说明，理由充分合理的，予以采纳</w:t>
      </w:r>
      <w:r w:rsidR="0044069B">
        <w:rPr>
          <w:rFonts w:ascii="仿宋_GB2312" w:eastAsia="仿宋_GB2312" w:hAnsi="仿宋_GB2312" w:cs="仿宋_GB2312" w:hint="eastAsia"/>
          <w:bCs/>
          <w:sz w:val="32"/>
          <w:szCs w:val="32"/>
          <w:shd w:val="clear" w:color="auto" w:fill="FFFFFF"/>
        </w:rPr>
        <w:t>。</w:t>
      </w:r>
    </w:p>
    <w:p w:rsidR="00C4561A" w:rsidRDefault="00192DF3">
      <w:pPr>
        <w:widowControl/>
        <w:jc w:val="left"/>
        <w:rPr>
          <w:rFonts w:ascii="仿宋_GB2312" w:eastAsia="仿宋_GB2312" w:hAnsi="仿宋_GB2312" w:cs="仿宋_GB2312"/>
          <w:b/>
          <w:color w:val="000000"/>
          <w:sz w:val="32"/>
          <w:szCs w:val="32"/>
          <w:shd w:val="clear" w:color="auto" w:fill="FFFFFF"/>
        </w:rPr>
      </w:pPr>
      <w:r>
        <w:rPr>
          <w:rFonts w:ascii="仿宋_GB2312" w:eastAsia="仿宋_GB2312" w:hAnsi="仿宋_GB2312" w:cs="仿宋_GB2312"/>
          <w:b/>
          <w:color w:val="000000"/>
          <w:sz w:val="32"/>
          <w:szCs w:val="32"/>
          <w:shd w:val="clear" w:color="auto" w:fill="FFFFFF"/>
        </w:rPr>
        <w:br w:type="page"/>
      </w:r>
    </w:p>
    <w:p w:rsidR="00192DF3" w:rsidRDefault="00192DF3">
      <w:pPr>
        <w:widowControl/>
        <w:jc w:val="left"/>
        <w:rPr>
          <w:rFonts w:ascii="仿宋_GB2312" w:eastAsia="仿宋_GB2312" w:hAnsi="仿宋_GB2312" w:cs="仿宋_GB2312"/>
          <w:b/>
          <w:color w:val="000000"/>
          <w:sz w:val="32"/>
          <w:szCs w:val="32"/>
          <w:shd w:val="clear" w:color="auto" w:fill="FFFFFF"/>
        </w:rPr>
      </w:pPr>
    </w:p>
    <w:p w:rsidR="00DB19D6" w:rsidRDefault="00DB19D6">
      <w:pPr>
        <w:widowControl/>
        <w:jc w:val="left"/>
        <w:rPr>
          <w:rFonts w:ascii="仿宋_GB2312" w:eastAsia="仿宋_GB2312" w:hAnsi="仿宋_GB2312" w:cs="仿宋_GB2312"/>
          <w:b/>
          <w:color w:val="000000"/>
          <w:sz w:val="32"/>
          <w:szCs w:val="32"/>
          <w:shd w:val="clear" w:color="auto" w:fill="FFFFFF"/>
        </w:rPr>
      </w:pPr>
    </w:p>
    <w:p w:rsidR="00804698" w:rsidRDefault="00FA629B">
      <w:pPr>
        <w:shd w:val="solid" w:color="FFFFFF" w:fill="auto"/>
        <w:autoSpaceDN w:val="0"/>
        <w:spacing w:line="420" w:lineRule="atLeast"/>
        <w:jc w:val="center"/>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
          <w:color w:val="000000"/>
          <w:sz w:val="32"/>
          <w:szCs w:val="32"/>
          <w:shd w:val="clear" w:color="auto" w:fill="FFFFFF"/>
        </w:rPr>
        <w:t>项目文件回执单</w:t>
      </w:r>
    </w:p>
    <w:p w:rsidR="00804698" w:rsidRDefault="00FA629B">
      <w:pPr>
        <w:shd w:val="solid" w:color="FFFFFF" w:fill="auto"/>
        <w:autoSpaceDN w:val="0"/>
        <w:spacing w:line="420" w:lineRule="atLeas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shd w:val="clear" w:color="auto" w:fill="FFFFFF"/>
        </w:rPr>
        <w:t>请有意向参与的公司在项目公示期内携带回执单至福建省肿瘤医院设备科报名。</w:t>
      </w:r>
    </w:p>
    <w:tbl>
      <w:tblPr>
        <w:tblW w:w="0" w:type="auto"/>
        <w:tblInd w:w="35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tblPr>
      <w:tblGrid>
        <w:gridCol w:w="1140"/>
        <w:gridCol w:w="2651"/>
        <w:gridCol w:w="2115"/>
        <w:gridCol w:w="2248"/>
      </w:tblGrid>
      <w:tr w:rsidR="00804698" w:rsidTr="003E0AF8">
        <w:trPr>
          <w:trHeight w:hRule="exact" w:val="504"/>
        </w:trPr>
        <w:tc>
          <w:tcPr>
            <w:tcW w:w="1140" w:type="dxa"/>
            <w:tcBorders>
              <w:top w:val="single" w:sz="8" w:space="0" w:color="000000"/>
              <w:left w:val="single" w:sz="8" w:space="0" w:color="000000"/>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序号</w:t>
            </w:r>
          </w:p>
        </w:tc>
        <w:tc>
          <w:tcPr>
            <w:tcW w:w="2651"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项目名称</w:t>
            </w:r>
          </w:p>
        </w:tc>
        <w:tc>
          <w:tcPr>
            <w:tcW w:w="2115"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数量</w:t>
            </w:r>
          </w:p>
        </w:tc>
        <w:tc>
          <w:tcPr>
            <w:tcW w:w="2248" w:type="dxa"/>
            <w:tcBorders>
              <w:top w:val="single" w:sz="8" w:space="0" w:color="000000"/>
              <w:left w:val="nil"/>
              <w:bottom w:val="single" w:sz="4" w:space="0" w:color="auto"/>
              <w:right w:val="single" w:sz="8" w:space="0" w:color="000000"/>
            </w:tcBorders>
            <w:shd w:val="solid" w:color="FFFFFF" w:fill="auto"/>
            <w:tcMar>
              <w:top w:w="0" w:type="dxa"/>
              <w:left w:w="108" w:type="dxa"/>
              <w:bottom w:w="0" w:type="dxa"/>
              <w:right w:w="108" w:type="dxa"/>
            </w:tcMar>
            <w:vAlign w:val="center"/>
          </w:tcPr>
          <w:p w:rsidR="00804698" w:rsidRDefault="00FA629B">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r>
              <w:rPr>
                <w:rFonts w:ascii="仿宋_GB2312" w:eastAsia="仿宋_GB2312" w:hAnsi="仿宋_GB2312" w:cs="仿宋_GB2312" w:hint="eastAsia"/>
                <w:bCs/>
                <w:sz w:val="28"/>
                <w:szCs w:val="28"/>
                <w:shd w:val="clear" w:color="auto" w:fill="FFFFFF"/>
              </w:rPr>
              <w:t>品牌及型号</w:t>
            </w:r>
          </w:p>
        </w:tc>
      </w:tr>
      <w:tr w:rsidR="00804698" w:rsidTr="003E0AF8">
        <w:trPr>
          <w:trHeight w:hRule="exact" w:val="454"/>
        </w:trPr>
        <w:tc>
          <w:tcPr>
            <w:tcW w:w="1140"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jc w:val="center"/>
              <w:rPr>
                <w:rFonts w:ascii="仿宋_GB2312" w:eastAsia="仿宋_GB2312" w:hAnsi="仿宋_GB2312" w:cs="仿宋_GB2312"/>
                <w:bCs/>
                <w:sz w:val="28"/>
                <w:szCs w:val="28"/>
                <w:shd w:val="clear" w:color="auto" w:fill="FFFFFF"/>
              </w:rPr>
            </w:pPr>
          </w:p>
        </w:tc>
        <w:tc>
          <w:tcPr>
            <w:tcW w:w="2651"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115"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c>
          <w:tcPr>
            <w:tcW w:w="2248" w:type="dxa"/>
            <w:tcBorders>
              <w:top w:val="single" w:sz="4" w:space="0" w:color="auto"/>
              <w:left w:val="single" w:sz="4" w:space="0" w:color="auto"/>
              <w:bottom w:val="single" w:sz="4" w:space="0" w:color="auto"/>
              <w:right w:val="single" w:sz="4" w:space="0" w:color="auto"/>
            </w:tcBorders>
            <w:shd w:val="solid" w:color="FFFFFF" w:fill="auto"/>
            <w:tcMar>
              <w:top w:w="0" w:type="dxa"/>
              <w:left w:w="108" w:type="dxa"/>
              <w:bottom w:w="0" w:type="dxa"/>
              <w:right w:w="108" w:type="dxa"/>
            </w:tcMar>
            <w:vAlign w:val="center"/>
          </w:tcPr>
          <w:p w:rsidR="00804698" w:rsidRDefault="00804698">
            <w:pPr>
              <w:shd w:val="solid" w:color="FFFFFF" w:fill="auto"/>
              <w:autoSpaceDN w:val="0"/>
              <w:spacing w:line="420" w:lineRule="atLeast"/>
              <w:rPr>
                <w:rFonts w:ascii="仿宋_GB2312" w:eastAsia="仿宋_GB2312" w:hAnsi="仿宋_GB2312" w:cs="仿宋_GB2312"/>
                <w:bCs/>
                <w:sz w:val="28"/>
                <w:szCs w:val="28"/>
                <w:shd w:val="clear" w:color="auto" w:fill="FFFFFF"/>
              </w:rPr>
            </w:pPr>
          </w:p>
        </w:tc>
      </w:tr>
    </w:tbl>
    <w:p w:rsidR="00804698" w:rsidRDefault="00804698">
      <w:pPr>
        <w:shd w:val="solid" w:color="FFFFFF" w:fill="auto"/>
        <w:autoSpaceDN w:val="0"/>
        <w:spacing w:line="420" w:lineRule="atLeast"/>
        <w:rPr>
          <w:rFonts w:ascii="仿宋_GB2312" w:eastAsia="仿宋_GB2312" w:hAnsi="仿宋_GB2312" w:cs="仿宋_GB2312"/>
          <w:bCs/>
          <w:sz w:val="32"/>
          <w:szCs w:val="32"/>
          <w:shd w:val="clear" w:color="auto" w:fill="FFFFFF"/>
        </w:rPr>
      </w:pP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公司名称：</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 xml:space="preserve">联系人：　</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联系电话：</w:t>
      </w:r>
    </w:p>
    <w:p w:rsidR="00804698" w:rsidRDefault="00FA629B">
      <w:pPr>
        <w:shd w:val="solid" w:color="FFFFFF" w:fill="auto"/>
        <w:autoSpaceDN w:val="0"/>
        <w:spacing w:line="500" w:lineRule="exact"/>
        <w:rPr>
          <w:rFonts w:ascii="仿宋_GB2312" w:eastAsia="仿宋_GB2312" w:hAnsi="仿宋_GB2312" w:cs="仿宋_GB2312"/>
          <w:bCs/>
          <w:sz w:val="32"/>
          <w:szCs w:val="32"/>
          <w:shd w:val="clear" w:color="auto" w:fill="FFFFFF"/>
        </w:rPr>
      </w:pPr>
      <w:r>
        <w:rPr>
          <w:rFonts w:ascii="仿宋_GB2312" w:eastAsia="仿宋_GB2312" w:hAnsi="仿宋_GB2312" w:cs="仿宋_GB2312" w:hint="eastAsia"/>
          <w:bCs/>
          <w:sz w:val="32"/>
          <w:szCs w:val="32"/>
          <w:shd w:val="clear" w:color="auto" w:fill="FFFFFF"/>
        </w:rPr>
        <w:t>公司盖章：</w:t>
      </w:r>
    </w:p>
    <w:p w:rsidR="00804698" w:rsidRDefault="00804698">
      <w:pPr>
        <w:shd w:val="solid" w:color="FFFFFF" w:fill="auto"/>
        <w:autoSpaceDN w:val="0"/>
        <w:spacing w:line="500" w:lineRule="exact"/>
        <w:rPr>
          <w:rFonts w:ascii="仿宋_GB2312" w:eastAsia="仿宋_GB2312" w:hAnsi="仿宋_GB2312" w:cs="仿宋_GB2312"/>
          <w:bCs/>
          <w:sz w:val="32"/>
          <w:szCs w:val="32"/>
          <w:shd w:val="clear" w:color="auto" w:fill="FFFFFF"/>
        </w:rPr>
      </w:pPr>
    </w:p>
    <w:p w:rsidR="00804698" w:rsidRDefault="00FA629B">
      <w:pPr>
        <w:spacing w:line="500" w:lineRule="exact"/>
        <w:rPr>
          <w:rFonts w:ascii="仿宋_GB2312" w:eastAsia="仿宋_GB2312" w:hAnsi="仿宋_GB2312" w:cs="仿宋_GB2312"/>
          <w:b/>
          <w:sz w:val="32"/>
          <w:szCs w:val="32"/>
          <w:shd w:val="clear" w:color="auto" w:fill="FFFFFF"/>
        </w:rPr>
      </w:pPr>
      <w:r>
        <w:rPr>
          <w:rFonts w:ascii="仿宋_GB2312" w:eastAsia="仿宋_GB2312" w:hAnsi="仿宋_GB2312" w:cs="仿宋_GB2312" w:hint="eastAsia"/>
          <w:bCs/>
          <w:sz w:val="32"/>
          <w:szCs w:val="32"/>
          <w:shd w:val="clear" w:color="auto" w:fill="FFFFFF"/>
        </w:rPr>
        <w:t xml:space="preserve">　　　　　　　　　　　　  　　　　    年　 月　</w:t>
      </w:r>
      <w:r>
        <w:rPr>
          <w:rFonts w:ascii="仿宋_GB2312" w:eastAsia="仿宋_GB2312" w:hAnsi="仿宋_GB2312" w:cs="仿宋_GB2312" w:hint="eastAsia"/>
          <w:sz w:val="32"/>
          <w:szCs w:val="32"/>
          <w:shd w:val="clear" w:color="auto" w:fill="FFFFFF"/>
        </w:rPr>
        <w:t xml:space="preserve"> 日　</w:t>
      </w:r>
    </w:p>
    <w:p w:rsidR="00804698" w:rsidRDefault="00804698">
      <w:pPr>
        <w:pStyle w:val="Flietext"/>
        <w:rPr>
          <w:rFonts w:ascii="仿宋_GB2312" w:hAnsi="仿宋_GB2312" w:cs="仿宋_GB2312"/>
          <w:sz w:val="32"/>
          <w:szCs w:val="32"/>
        </w:rPr>
      </w:pPr>
    </w:p>
    <w:p w:rsidR="00804698" w:rsidRDefault="00804698">
      <w:pPr>
        <w:pStyle w:val="Flietext"/>
        <w:rPr>
          <w:rFonts w:ascii="仿宋_GB2312" w:hAnsi="仿宋_GB2312" w:cs="仿宋_GB2312"/>
          <w:sz w:val="32"/>
          <w:szCs w:val="32"/>
        </w:rPr>
      </w:pPr>
    </w:p>
    <w:p w:rsidR="00804698" w:rsidRDefault="00804698"/>
    <w:sectPr w:rsidR="00804698" w:rsidSect="008046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16CF2" w:rsidRDefault="00916CF2" w:rsidP="00EC5835">
      <w:r>
        <w:separator/>
      </w:r>
    </w:p>
  </w:endnote>
  <w:endnote w:type="continuationSeparator" w:id="1">
    <w:p w:rsidR="00916CF2" w:rsidRDefault="00916CF2" w:rsidP="00EC58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16CF2" w:rsidRDefault="00916CF2" w:rsidP="00EC5835">
      <w:r>
        <w:separator/>
      </w:r>
    </w:p>
  </w:footnote>
  <w:footnote w:type="continuationSeparator" w:id="1">
    <w:p w:rsidR="00916CF2" w:rsidRDefault="00916CF2" w:rsidP="00EC58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09B437"/>
    <w:multiLevelType w:val="multilevel"/>
    <w:tmpl w:val="8209B437"/>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1">
    <w:nsid w:val="8C132AB4"/>
    <w:multiLevelType w:val="multilevel"/>
    <w:tmpl w:val="8C132AB4"/>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2">
    <w:nsid w:val="9C91C608"/>
    <w:multiLevelType w:val="multilevel"/>
    <w:tmpl w:val="9C91C608"/>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3">
    <w:nsid w:val="B109FB14"/>
    <w:multiLevelType w:val="singleLevel"/>
    <w:tmpl w:val="B109FB14"/>
    <w:lvl w:ilvl="0">
      <w:start w:val="1"/>
      <w:numFmt w:val="decimal"/>
      <w:lvlText w:val="%1."/>
      <w:lvlJc w:val="left"/>
      <w:pPr>
        <w:tabs>
          <w:tab w:val="num" w:pos="312"/>
        </w:tabs>
      </w:pPr>
    </w:lvl>
  </w:abstractNum>
  <w:abstractNum w:abstractNumId="4">
    <w:nsid w:val="B20F9239"/>
    <w:multiLevelType w:val="singleLevel"/>
    <w:tmpl w:val="B20F9239"/>
    <w:lvl w:ilvl="0">
      <w:start w:val="3"/>
      <w:numFmt w:val="decimal"/>
      <w:suff w:val="nothing"/>
      <w:lvlText w:val="%1、"/>
      <w:lvlJc w:val="left"/>
    </w:lvl>
  </w:abstractNum>
  <w:abstractNum w:abstractNumId="5">
    <w:nsid w:val="D72F6CF7"/>
    <w:multiLevelType w:val="singleLevel"/>
    <w:tmpl w:val="D72F6CF7"/>
    <w:lvl w:ilvl="0">
      <w:start w:val="2"/>
      <w:numFmt w:val="chineseCounting"/>
      <w:suff w:val="nothing"/>
      <w:lvlText w:val="%1、"/>
      <w:lvlJc w:val="left"/>
      <w:rPr>
        <w:rFonts w:hint="eastAsia"/>
      </w:rPr>
    </w:lvl>
  </w:abstractNum>
  <w:abstractNum w:abstractNumId="6">
    <w:nsid w:val="F08EAD92"/>
    <w:multiLevelType w:val="singleLevel"/>
    <w:tmpl w:val="F08EAD92"/>
    <w:lvl w:ilvl="0">
      <w:start w:val="1"/>
      <w:numFmt w:val="decimal"/>
      <w:suff w:val="nothing"/>
      <w:lvlText w:val="%1、"/>
      <w:lvlJc w:val="left"/>
    </w:lvl>
  </w:abstractNum>
  <w:abstractNum w:abstractNumId="7">
    <w:nsid w:val="F391A9CC"/>
    <w:multiLevelType w:val="multilevel"/>
    <w:tmpl w:val="F391A9CC"/>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8">
    <w:nsid w:val="FD6FA516"/>
    <w:multiLevelType w:val="multilevel"/>
    <w:tmpl w:val="FD6FA51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rPr>
        <w:sz w:val="24"/>
        <w:szCs w:val="24"/>
      </w:rPr>
    </w:lvl>
    <w:lvl w:ilvl="2">
      <w:start w:val="1"/>
      <w:numFmt w:val="decimal"/>
      <w:lvlText w:val="%3."/>
      <w:lvlJc w:val="left"/>
      <w:pPr>
        <w:tabs>
          <w:tab w:val="num" w:pos="2160"/>
        </w:tabs>
        <w:ind w:left="2160" w:hanging="360"/>
      </w:pPr>
      <w:rPr>
        <w:sz w:val="24"/>
        <w:szCs w:val="24"/>
      </w:rPr>
    </w:lvl>
    <w:lvl w:ilvl="3">
      <w:start w:val="1"/>
      <w:numFmt w:val="decimal"/>
      <w:lvlText w:val="%4."/>
      <w:lvlJc w:val="left"/>
      <w:pPr>
        <w:tabs>
          <w:tab w:val="num" w:pos="2517"/>
        </w:tabs>
        <w:ind w:left="2880" w:hanging="360"/>
      </w:pPr>
      <w:rPr>
        <w:sz w:val="24"/>
        <w:szCs w:val="24"/>
      </w:rPr>
    </w:lvl>
    <w:lvl w:ilvl="4">
      <w:start w:val="1"/>
      <w:numFmt w:val="decimal"/>
      <w:lvlText w:val="%5."/>
      <w:lvlJc w:val="left"/>
      <w:pPr>
        <w:tabs>
          <w:tab w:val="num" w:pos="3238"/>
        </w:tabs>
        <w:ind w:left="3600" w:hanging="360"/>
      </w:pPr>
      <w:rPr>
        <w:sz w:val="24"/>
        <w:szCs w:val="24"/>
      </w:rPr>
    </w:lvl>
    <w:lvl w:ilvl="5">
      <w:start w:val="1"/>
      <w:numFmt w:val="decimal"/>
      <w:lvlText w:val="%6."/>
      <w:lvlJc w:val="left"/>
      <w:pPr>
        <w:tabs>
          <w:tab w:val="num" w:pos="3958"/>
        </w:tabs>
        <w:ind w:left="4320" w:hanging="360"/>
      </w:pPr>
      <w:rPr>
        <w:sz w:val="24"/>
        <w:szCs w:val="24"/>
      </w:rPr>
    </w:lvl>
    <w:lvl w:ilvl="6">
      <w:start w:val="1"/>
      <w:numFmt w:val="decimal"/>
      <w:lvlText w:val="%7."/>
      <w:lvlJc w:val="left"/>
      <w:pPr>
        <w:tabs>
          <w:tab w:val="num" w:pos="4678"/>
        </w:tabs>
        <w:ind w:left="5040" w:hanging="360"/>
      </w:pPr>
      <w:rPr>
        <w:sz w:val="24"/>
        <w:szCs w:val="24"/>
      </w:rPr>
    </w:lvl>
    <w:lvl w:ilvl="7">
      <w:start w:val="1"/>
      <w:numFmt w:val="decimal"/>
      <w:lvlText w:val="%8."/>
      <w:lvlJc w:val="left"/>
      <w:pPr>
        <w:tabs>
          <w:tab w:val="num" w:pos="5398"/>
        </w:tabs>
        <w:ind w:left="5760" w:hanging="360"/>
      </w:pPr>
      <w:rPr>
        <w:sz w:val="24"/>
        <w:szCs w:val="24"/>
      </w:rPr>
    </w:lvl>
    <w:lvl w:ilvl="8">
      <w:start w:val="1"/>
      <w:numFmt w:val="decimal"/>
      <w:lvlText w:val="%9."/>
      <w:lvlJc w:val="left"/>
      <w:pPr>
        <w:tabs>
          <w:tab w:val="num" w:pos="6118"/>
        </w:tabs>
        <w:ind w:left="6480" w:hanging="360"/>
      </w:pPr>
      <w:rPr>
        <w:sz w:val="24"/>
        <w:szCs w:val="24"/>
      </w:rPr>
    </w:lvl>
  </w:abstractNum>
  <w:abstractNum w:abstractNumId="9">
    <w:nsid w:val="00000002"/>
    <w:multiLevelType w:val="multilevel"/>
    <w:tmpl w:val="0000000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22A0B"/>
    <w:multiLevelType w:val="singleLevel"/>
    <w:tmpl w:val="01922A0B"/>
    <w:lvl w:ilvl="0">
      <w:start w:val="1"/>
      <w:numFmt w:val="decimal"/>
      <w:lvlText w:val="%1."/>
      <w:lvlJc w:val="left"/>
      <w:pPr>
        <w:tabs>
          <w:tab w:val="num" w:pos="312"/>
        </w:tabs>
      </w:pPr>
    </w:lvl>
  </w:abstractNum>
  <w:abstractNum w:abstractNumId="11">
    <w:nsid w:val="0F91589D"/>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2">
    <w:nsid w:val="104C2C17"/>
    <w:multiLevelType w:val="singleLevel"/>
    <w:tmpl w:val="104C2C17"/>
    <w:lvl w:ilvl="0">
      <w:start w:val="1"/>
      <w:numFmt w:val="decimal"/>
      <w:lvlText w:val="%1."/>
      <w:lvlJc w:val="left"/>
      <w:pPr>
        <w:tabs>
          <w:tab w:val="num" w:pos="312"/>
        </w:tabs>
      </w:pPr>
    </w:lvl>
  </w:abstractNum>
  <w:abstractNum w:abstractNumId="13">
    <w:nsid w:val="19C2568F"/>
    <w:multiLevelType w:val="hybridMultilevel"/>
    <w:tmpl w:val="A2BEDCF0"/>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1E6D45BD"/>
    <w:multiLevelType w:val="singleLevel"/>
    <w:tmpl w:val="1E6D45BD"/>
    <w:lvl w:ilvl="0">
      <w:start w:val="10"/>
      <w:numFmt w:val="decimal"/>
      <w:suff w:val="nothing"/>
      <w:lvlText w:val="%1、"/>
      <w:lvlJc w:val="left"/>
    </w:lvl>
  </w:abstractNum>
  <w:abstractNum w:abstractNumId="15">
    <w:nsid w:val="1FBE6747"/>
    <w:multiLevelType w:val="multilevel"/>
    <w:tmpl w:val="1FBE6747"/>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6">
    <w:nsid w:val="28DA73CD"/>
    <w:multiLevelType w:val="multilevel"/>
    <w:tmpl w:val="28DA73CD"/>
    <w:lvl w:ilvl="0">
      <w:start w:val="1"/>
      <w:numFmt w:val="decimal"/>
      <w:lvlText w:val="%1."/>
      <w:lvlJc w:val="left"/>
      <w:pPr>
        <w:ind w:left="425" w:hanging="425"/>
      </w:pPr>
      <w:rPr>
        <w:rFonts w:cs="Times New Roman"/>
        <w:color w:val="auto"/>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17">
    <w:nsid w:val="309B5C74"/>
    <w:multiLevelType w:val="multilevel"/>
    <w:tmpl w:val="309B5C74"/>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18">
    <w:nsid w:val="3BD22BCD"/>
    <w:multiLevelType w:val="multilevel"/>
    <w:tmpl w:val="3BD22BCD"/>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9">
    <w:nsid w:val="42E76830"/>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8D02483"/>
    <w:multiLevelType w:val="hybridMultilevel"/>
    <w:tmpl w:val="BFBACB02"/>
    <w:lvl w:ilvl="0" w:tplc="283849C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55D90807"/>
    <w:multiLevelType w:val="singleLevel"/>
    <w:tmpl w:val="55D90807"/>
    <w:lvl w:ilvl="0">
      <w:start w:val="1"/>
      <w:numFmt w:val="decimal"/>
      <w:lvlText w:val="%1."/>
      <w:lvlJc w:val="left"/>
      <w:pPr>
        <w:tabs>
          <w:tab w:val="left" w:pos="312"/>
        </w:tabs>
      </w:pPr>
    </w:lvl>
  </w:abstractNum>
  <w:abstractNum w:abstractNumId="22">
    <w:nsid w:val="585A5FBA"/>
    <w:multiLevelType w:val="multilevel"/>
    <w:tmpl w:val="585A5FBA"/>
    <w:lvl w:ilvl="0">
      <w:start w:val="1"/>
      <w:numFmt w:val="chineseCounting"/>
      <w:suff w:val="nothing"/>
      <w:lvlText w:val="%1、"/>
      <w:lvlJc w:val="left"/>
      <w:pPr>
        <w:ind w:left="0" w:firstLine="400"/>
      </w:pPr>
      <w:rPr>
        <w:rFonts w:hint="eastAsia"/>
      </w:rPr>
    </w:lvl>
    <w:lvl w:ilvl="1">
      <w:start w:val="1"/>
      <w:numFmt w:val="decimal"/>
      <w:suff w:val="nothing"/>
      <w:lvlText w:val="%2．"/>
      <w:lvlJc w:val="left"/>
      <w:pPr>
        <w:ind w:left="0" w:firstLine="400"/>
      </w:pPr>
      <w:rPr>
        <w:rFonts w:hint="eastAsia"/>
      </w:rPr>
    </w:lvl>
    <w:lvl w:ilvl="2">
      <w:start w:val="1"/>
      <w:numFmt w:val="decimal"/>
      <w:suff w:val="nothing"/>
      <w:lvlText w:val="（%3）"/>
      <w:lvlJc w:val="left"/>
      <w:pPr>
        <w:ind w:left="0" w:firstLine="402"/>
      </w:pPr>
      <w:rPr>
        <w:rFonts w:hint="eastAsia"/>
      </w:rPr>
    </w:lvl>
    <w:lvl w:ilvl="3">
      <w:start w:val="1"/>
      <w:numFmt w:val="decimalEnclosedCircleChinese"/>
      <w:suff w:val="nothing"/>
      <w:lvlText w:val="%4 "/>
      <w:lvlJc w:val="left"/>
      <w:pPr>
        <w:ind w:left="0" w:firstLine="402"/>
      </w:pPr>
      <w:rPr>
        <w:rFonts w:hint="eastAsia"/>
      </w:rPr>
    </w:lvl>
    <w:lvl w:ilvl="4">
      <w:start w:val="1"/>
      <w:numFmt w:val="decimal"/>
      <w:suff w:val="nothing"/>
      <w:lvlText w:val="%5）"/>
      <w:lvlJc w:val="left"/>
      <w:pPr>
        <w:ind w:left="0" w:firstLine="402"/>
      </w:pPr>
      <w:rPr>
        <w:rFonts w:hint="eastAsia"/>
      </w:rPr>
    </w:lvl>
    <w:lvl w:ilvl="5">
      <w:start w:val="1"/>
      <w:numFmt w:val="lowerLetter"/>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Roman"/>
      <w:suff w:val="nothing"/>
      <w:lvlText w:val="%8. "/>
      <w:lvlJc w:val="left"/>
      <w:pPr>
        <w:ind w:left="0" w:firstLine="402"/>
      </w:pPr>
      <w:rPr>
        <w:rFonts w:hint="eastAsia"/>
      </w:rPr>
    </w:lvl>
    <w:lvl w:ilvl="8">
      <w:start w:val="1"/>
      <w:numFmt w:val="lowerRoman"/>
      <w:suff w:val="nothing"/>
      <w:lvlText w:val="%9）"/>
      <w:lvlJc w:val="left"/>
      <w:pPr>
        <w:ind w:left="0" w:firstLine="402"/>
      </w:pPr>
      <w:rPr>
        <w:rFonts w:hint="eastAsia"/>
      </w:rPr>
    </w:lvl>
  </w:abstractNum>
  <w:abstractNum w:abstractNumId="23">
    <w:nsid w:val="62AD446B"/>
    <w:multiLevelType w:val="hybridMultilevel"/>
    <w:tmpl w:val="17B02C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72F53C9"/>
    <w:multiLevelType w:val="hybridMultilevel"/>
    <w:tmpl w:val="21006FA6"/>
    <w:lvl w:ilvl="0" w:tplc="A4049A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78C3412"/>
    <w:multiLevelType w:val="hybridMultilevel"/>
    <w:tmpl w:val="A2BEDC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6">
    <w:nsid w:val="695E000F"/>
    <w:multiLevelType w:val="multilevel"/>
    <w:tmpl w:val="0F91589D"/>
    <w:lvl w:ilvl="0">
      <w:start w:val="1"/>
      <w:numFmt w:val="decimal"/>
      <w:lvlText w:val="%1、"/>
      <w:lvlJc w:val="left"/>
      <w:pPr>
        <w:ind w:left="359" w:hanging="360"/>
      </w:pPr>
      <w:rPr>
        <w:rFonts w:hint="default"/>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27">
    <w:nsid w:val="6FF13721"/>
    <w:multiLevelType w:val="hybridMultilevel"/>
    <w:tmpl w:val="62BC3F10"/>
    <w:lvl w:ilvl="0" w:tplc="E9061A1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9"/>
  </w:num>
  <w:num w:numId="4">
    <w:abstractNumId w:val="13"/>
  </w:num>
  <w:num w:numId="5">
    <w:abstractNumId w:val="20"/>
  </w:num>
  <w:num w:numId="6">
    <w:abstractNumId w:val="25"/>
  </w:num>
  <w:num w:numId="7">
    <w:abstractNumId w:val="24"/>
  </w:num>
  <w:num w:numId="8">
    <w:abstractNumId w:val="15"/>
  </w:num>
  <w:num w:numId="9">
    <w:abstractNumId w:val="18"/>
  </w:num>
  <w:num w:numId="10">
    <w:abstractNumId w:val="17"/>
  </w:num>
  <w:num w:numId="11">
    <w:abstractNumId w:val="11"/>
  </w:num>
  <w:num w:numId="12">
    <w:abstractNumId w:val="26"/>
  </w:num>
  <w:num w:numId="13">
    <w:abstractNumId w:val="14"/>
  </w:num>
  <w:num w:numId="14">
    <w:abstractNumId w:val="23"/>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1"/>
  </w:num>
  <w:num w:numId="18">
    <w:abstractNumId w:val="19"/>
  </w:num>
  <w:num w:numId="19">
    <w:abstractNumId w:val="27"/>
  </w:num>
  <w:num w:numId="20">
    <w:abstractNumId w:val="22"/>
  </w:num>
  <w:num w:numId="21">
    <w:abstractNumId w:val="10"/>
  </w:num>
  <w:num w:numId="22">
    <w:abstractNumId w:val="1"/>
  </w:num>
  <w:num w:numId="23">
    <w:abstractNumId w:val="0"/>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3"/>
  </w:num>
  <w:num w:numId="27">
    <w:abstractNumId w:val="7"/>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01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UwN2RlOGJmZDA2OWFiODI0YmI0M2I1ODcxNWI4NmYifQ=="/>
  </w:docVars>
  <w:rsids>
    <w:rsidRoot w:val="00A66883"/>
    <w:rsid w:val="00001FAA"/>
    <w:rsid w:val="00003DBB"/>
    <w:rsid w:val="000048DE"/>
    <w:rsid w:val="0000788D"/>
    <w:rsid w:val="000134CF"/>
    <w:rsid w:val="00020DF0"/>
    <w:rsid w:val="00030CDE"/>
    <w:rsid w:val="0004745E"/>
    <w:rsid w:val="00050D17"/>
    <w:rsid w:val="00054ABF"/>
    <w:rsid w:val="00067BEC"/>
    <w:rsid w:val="00067C6A"/>
    <w:rsid w:val="00077212"/>
    <w:rsid w:val="000853C0"/>
    <w:rsid w:val="00093A65"/>
    <w:rsid w:val="00093B73"/>
    <w:rsid w:val="000A5B31"/>
    <w:rsid w:val="000B451D"/>
    <w:rsid w:val="000B5146"/>
    <w:rsid w:val="000B7B7D"/>
    <w:rsid w:val="000C4B54"/>
    <w:rsid w:val="000C5287"/>
    <w:rsid w:val="000C6244"/>
    <w:rsid w:val="000D09A7"/>
    <w:rsid w:val="000D278D"/>
    <w:rsid w:val="000D33A1"/>
    <w:rsid w:val="000D642A"/>
    <w:rsid w:val="000E1BF9"/>
    <w:rsid w:val="000F4960"/>
    <w:rsid w:val="000F5FA4"/>
    <w:rsid w:val="00102B53"/>
    <w:rsid w:val="00113392"/>
    <w:rsid w:val="00117C26"/>
    <w:rsid w:val="00126A57"/>
    <w:rsid w:val="00131685"/>
    <w:rsid w:val="001443BB"/>
    <w:rsid w:val="00145F3E"/>
    <w:rsid w:val="00151772"/>
    <w:rsid w:val="00164C43"/>
    <w:rsid w:val="00166F63"/>
    <w:rsid w:val="00174AEB"/>
    <w:rsid w:val="00175277"/>
    <w:rsid w:val="00186DFD"/>
    <w:rsid w:val="00190496"/>
    <w:rsid w:val="00192DF3"/>
    <w:rsid w:val="00195C92"/>
    <w:rsid w:val="001B361A"/>
    <w:rsid w:val="001D0E1B"/>
    <w:rsid w:val="001F2B85"/>
    <w:rsid w:val="001F6B69"/>
    <w:rsid w:val="001F7B0A"/>
    <w:rsid w:val="00203413"/>
    <w:rsid w:val="00204729"/>
    <w:rsid w:val="002054F2"/>
    <w:rsid w:val="00213B7F"/>
    <w:rsid w:val="00215F2C"/>
    <w:rsid w:val="00220BD5"/>
    <w:rsid w:val="00236F43"/>
    <w:rsid w:val="002407C2"/>
    <w:rsid w:val="00280AB9"/>
    <w:rsid w:val="002909D6"/>
    <w:rsid w:val="002A36B8"/>
    <w:rsid w:val="002C005E"/>
    <w:rsid w:val="002C4821"/>
    <w:rsid w:val="002E3462"/>
    <w:rsid w:val="002F2ED1"/>
    <w:rsid w:val="002F30A8"/>
    <w:rsid w:val="00302BC6"/>
    <w:rsid w:val="00317A9F"/>
    <w:rsid w:val="003257F1"/>
    <w:rsid w:val="0033587E"/>
    <w:rsid w:val="00336295"/>
    <w:rsid w:val="003365A7"/>
    <w:rsid w:val="00340700"/>
    <w:rsid w:val="00352F7A"/>
    <w:rsid w:val="003603E0"/>
    <w:rsid w:val="00363BB8"/>
    <w:rsid w:val="00366EE5"/>
    <w:rsid w:val="00370423"/>
    <w:rsid w:val="0037161B"/>
    <w:rsid w:val="00374122"/>
    <w:rsid w:val="00385264"/>
    <w:rsid w:val="0038549C"/>
    <w:rsid w:val="00391900"/>
    <w:rsid w:val="003A2938"/>
    <w:rsid w:val="003B0A55"/>
    <w:rsid w:val="003B6E0C"/>
    <w:rsid w:val="003C3C80"/>
    <w:rsid w:val="003C7864"/>
    <w:rsid w:val="003E0AF8"/>
    <w:rsid w:val="003F005C"/>
    <w:rsid w:val="003F6820"/>
    <w:rsid w:val="00405DF1"/>
    <w:rsid w:val="00415A8D"/>
    <w:rsid w:val="00422A96"/>
    <w:rsid w:val="00430598"/>
    <w:rsid w:val="00436DD5"/>
    <w:rsid w:val="0043700A"/>
    <w:rsid w:val="0044069B"/>
    <w:rsid w:val="0045068C"/>
    <w:rsid w:val="00453EF5"/>
    <w:rsid w:val="00457011"/>
    <w:rsid w:val="0046011C"/>
    <w:rsid w:val="004651E2"/>
    <w:rsid w:val="00472499"/>
    <w:rsid w:val="00486FDA"/>
    <w:rsid w:val="0049161F"/>
    <w:rsid w:val="0049256E"/>
    <w:rsid w:val="00493C9C"/>
    <w:rsid w:val="004A1A08"/>
    <w:rsid w:val="004A5C16"/>
    <w:rsid w:val="004B17A9"/>
    <w:rsid w:val="004B383B"/>
    <w:rsid w:val="004B4E54"/>
    <w:rsid w:val="004C58FE"/>
    <w:rsid w:val="004D192D"/>
    <w:rsid w:val="004E7925"/>
    <w:rsid w:val="004F27F5"/>
    <w:rsid w:val="004F3AB3"/>
    <w:rsid w:val="0050541B"/>
    <w:rsid w:val="00505940"/>
    <w:rsid w:val="00507124"/>
    <w:rsid w:val="00535547"/>
    <w:rsid w:val="0053746B"/>
    <w:rsid w:val="005420E5"/>
    <w:rsid w:val="00546CD2"/>
    <w:rsid w:val="00564A1C"/>
    <w:rsid w:val="005669FC"/>
    <w:rsid w:val="005823E6"/>
    <w:rsid w:val="005828D8"/>
    <w:rsid w:val="00586186"/>
    <w:rsid w:val="00595A2B"/>
    <w:rsid w:val="005A41C9"/>
    <w:rsid w:val="005B55B1"/>
    <w:rsid w:val="005C22E9"/>
    <w:rsid w:val="005C7025"/>
    <w:rsid w:val="005C763A"/>
    <w:rsid w:val="005D7737"/>
    <w:rsid w:val="005E1870"/>
    <w:rsid w:val="005E24FE"/>
    <w:rsid w:val="005E2B49"/>
    <w:rsid w:val="00607E67"/>
    <w:rsid w:val="00614CFC"/>
    <w:rsid w:val="00615731"/>
    <w:rsid w:val="00621A23"/>
    <w:rsid w:val="0063187A"/>
    <w:rsid w:val="006328E3"/>
    <w:rsid w:val="006340E1"/>
    <w:rsid w:val="00636541"/>
    <w:rsid w:val="006419BC"/>
    <w:rsid w:val="00644B7B"/>
    <w:rsid w:val="006467EC"/>
    <w:rsid w:val="00651D0D"/>
    <w:rsid w:val="006614D0"/>
    <w:rsid w:val="006615C9"/>
    <w:rsid w:val="006908F8"/>
    <w:rsid w:val="00692C12"/>
    <w:rsid w:val="006937C5"/>
    <w:rsid w:val="0069632B"/>
    <w:rsid w:val="006A0D55"/>
    <w:rsid w:val="006A55B9"/>
    <w:rsid w:val="006B559D"/>
    <w:rsid w:val="006C79F8"/>
    <w:rsid w:val="006E1C90"/>
    <w:rsid w:val="006E418C"/>
    <w:rsid w:val="006F622A"/>
    <w:rsid w:val="00720914"/>
    <w:rsid w:val="00721B35"/>
    <w:rsid w:val="00723ACC"/>
    <w:rsid w:val="0072441A"/>
    <w:rsid w:val="00724B02"/>
    <w:rsid w:val="00726A8C"/>
    <w:rsid w:val="0072732C"/>
    <w:rsid w:val="00735803"/>
    <w:rsid w:val="00746396"/>
    <w:rsid w:val="00755D55"/>
    <w:rsid w:val="00761F77"/>
    <w:rsid w:val="00763918"/>
    <w:rsid w:val="007A4671"/>
    <w:rsid w:val="007B27E8"/>
    <w:rsid w:val="007D763D"/>
    <w:rsid w:val="007F2D7D"/>
    <w:rsid w:val="00800943"/>
    <w:rsid w:val="00804698"/>
    <w:rsid w:val="008074AB"/>
    <w:rsid w:val="008119D8"/>
    <w:rsid w:val="008155F2"/>
    <w:rsid w:val="00833E2A"/>
    <w:rsid w:val="008362CF"/>
    <w:rsid w:val="00840ACE"/>
    <w:rsid w:val="008448DA"/>
    <w:rsid w:val="00850D58"/>
    <w:rsid w:val="00851CE4"/>
    <w:rsid w:val="008537C7"/>
    <w:rsid w:val="008552DA"/>
    <w:rsid w:val="00855BC8"/>
    <w:rsid w:val="00860903"/>
    <w:rsid w:val="008725E1"/>
    <w:rsid w:val="008730D4"/>
    <w:rsid w:val="00882771"/>
    <w:rsid w:val="00885A8A"/>
    <w:rsid w:val="00886D1C"/>
    <w:rsid w:val="0088754F"/>
    <w:rsid w:val="0089042F"/>
    <w:rsid w:val="008908CA"/>
    <w:rsid w:val="008920C2"/>
    <w:rsid w:val="008A15BE"/>
    <w:rsid w:val="008B1218"/>
    <w:rsid w:val="008B44AB"/>
    <w:rsid w:val="008B6008"/>
    <w:rsid w:val="008C4981"/>
    <w:rsid w:val="008C5763"/>
    <w:rsid w:val="008D0886"/>
    <w:rsid w:val="008E3DDB"/>
    <w:rsid w:val="008E74D0"/>
    <w:rsid w:val="008F1513"/>
    <w:rsid w:val="008F3A36"/>
    <w:rsid w:val="00916CF2"/>
    <w:rsid w:val="009341BE"/>
    <w:rsid w:val="00937347"/>
    <w:rsid w:val="00944C4C"/>
    <w:rsid w:val="00944DFF"/>
    <w:rsid w:val="00953006"/>
    <w:rsid w:val="00955EB2"/>
    <w:rsid w:val="00962725"/>
    <w:rsid w:val="00965F84"/>
    <w:rsid w:val="00972029"/>
    <w:rsid w:val="00973E96"/>
    <w:rsid w:val="00974418"/>
    <w:rsid w:val="00975C03"/>
    <w:rsid w:val="009834A1"/>
    <w:rsid w:val="00985935"/>
    <w:rsid w:val="009864C4"/>
    <w:rsid w:val="009866BD"/>
    <w:rsid w:val="009870B1"/>
    <w:rsid w:val="009B248D"/>
    <w:rsid w:val="009C2E16"/>
    <w:rsid w:val="009D179F"/>
    <w:rsid w:val="009E25E0"/>
    <w:rsid w:val="009E6A00"/>
    <w:rsid w:val="00A02DE4"/>
    <w:rsid w:val="00A034A0"/>
    <w:rsid w:val="00A041FA"/>
    <w:rsid w:val="00A11625"/>
    <w:rsid w:val="00A138C1"/>
    <w:rsid w:val="00A24E80"/>
    <w:rsid w:val="00A2741E"/>
    <w:rsid w:val="00A321D1"/>
    <w:rsid w:val="00A4229C"/>
    <w:rsid w:val="00A66883"/>
    <w:rsid w:val="00A7148D"/>
    <w:rsid w:val="00A72645"/>
    <w:rsid w:val="00A763BE"/>
    <w:rsid w:val="00A76AAC"/>
    <w:rsid w:val="00A85C1D"/>
    <w:rsid w:val="00A85D30"/>
    <w:rsid w:val="00A94365"/>
    <w:rsid w:val="00A96513"/>
    <w:rsid w:val="00AA1ACD"/>
    <w:rsid w:val="00AB2000"/>
    <w:rsid w:val="00AB551B"/>
    <w:rsid w:val="00AC358B"/>
    <w:rsid w:val="00AC764E"/>
    <w:rsid w:val="00AD53B2"/>
    <w:rsid w:val="00AD6E2D"/>
    <w:rsid w:val="00AE038C"/>
    <w:rsid w:val="00AE3BCD"/>
    <w:rsid w:val="00B055C8"/>
    <w:rsid w:val="00B11D43"/>
    <w:rsid w:val="00B41AB1"/>
    <w:rsid w:val="00B44275"/>
    <w:rsid w:val="00B55587"/>
    <w:rsid w:val="00B65F0D"/>
    <w:rsid w:val="00B73779"/>
    <w:rsid w:val="00B74CD1"/>
    <w:rsid w:val="00B87AB2"/>
    <w:rsid w:val="00B92907"/>
    <w:rsid w:val="00B92A59"/>
    <w:rsid w:val="00B96690"/>
    <w:rsid w:val="00BA1BC3"/>
    <w:rsid w:val="00BA23D6"/>
    <w:rsid w:val="00BA4433"/>
    <w:rsid w:val="00BB53E6"/>
    <w:rsid w:val="00BC0492"/>
    <w:rsid w:val="00BC061A"/>
    <w:rsid w:val="00BC0F4D"/>
    <w:rsid w:val="00BD0AB1"/>
    <w:rsid w:val="00BE496A"/>
    <w:rsid w:val="00BF122D"/>
    <w:rsid w:val="00BF23E7"/>
    <w:rsid w:val="00BF62BC"/>
    <w:rsid w:val="00C0263A"/>
    <w:rsid w:val="00C053B5"/>
    <w:rsid w:val="00C05CB8"/>
    <w:rsid w:val="00C0689D"/>
    <w:rsid w:val="00C165D7"/>
    <w:rsid w:val="00C249B7"/>
    <w:rsid w:val="00C308C0"/>
    <w:rsid w:val="00C34FA0"/>
    <w:rsid w:val="00C4561A"/>
    <w:rsid w:val="00C52E95"/>
    <w:rsid w:val="00C5611C"/>
    <w:rsid w:val="00C66DA4"/>
    <w:rsid w:val="00C72017"/>
    <w:rsid w:val="00C81397"/>
    <w:rsid w:val="00C8153E"/>
    <w:rsid w:val="00C82B79"/>
    <w:rsid w:val="00C92004"/>
    <w:rsid w:val="00C929F2"/>
    <w:rsid w:val="00CA6A17"/>
    <w:rsid w:val="00CC0578"/>
    <w:rsid w:val="00CC223E"/>
    <w:rsid w:val="00CD4310"/>
    <w:rsid w:val="00CE2987"/>
    <w:rsid w:val="00CE2E8A"/>
    <w:rsid w:val="00CF1BDE"/>
    <w:rsid w:val="00D0073E"/>
    <w:rsid w:val="00D01ECA"/>
    <w:rsid w:val="00D03958"/>
    <w:rsid w:val="00D06748"/>
    <w:rsid w:val="00D22324"/>
    <w:rsid w:val="00D22A1D"/>
    <w:rsid w:val="00D24A94"/>
    <w:rsid w:val="00D366B8"/>
    <w:rsid w:val="00D50977"/>
    <w:rsid w:val="00D631B7"/>
    <w:rsid w:val="00D82D60"/>
    <w:rsid w:val="00D93E57"/>
    <w:rsid w:val="00D958B5"/>
    <w:rsid w:val="00DA2F9F"/>
    <w:rsid w:val="00DB19D6"/>
    <w:rsid w:val="00DB2885"/>
    <w:rsid w:val="00DB4218"/>
    <w:rsid w:val="00DC3800"/>
    <w:rsid w:val="00DC4512"/>
    <w:rsid w:val="00DD62BC"/>
    <w:rsid w:val="00DE17BD"/>
    <w:rsid w:val="00DE1C55"/>
    <w:rsid w:val="00DE1E01"/>
    <w:rsid w:val="00DE368A"/>
    <w:rsid w:val="00E109F3"/>
    <w:rsid w:val="00E11938"/>
    <w:rsid w:val="00E1300C"/>
    <w:rsid w:val="00E223AE"/>
    <w:rsid w:val="00E3078B"/>
    <w:rsid w:val="00E43AED"/>
    <w:rsid w:val="00E43DFC"/>
    <w:rsid w:val="00E4439B"/>
    <w:rsid w:val="00E62E6E"/>
    <w:rsid w:val="00E740B5"/>
    <w:rsid w:val="00E83E4A"/>
    <w:rsid w:val="00E852E8"/>
    <w:rsid w:val="00E87B5A"/>
    <w:rsid w:val="00EA2EA7"/>
    <w:rsid w:val="00EB1607"/>
    <w:rsid w:val="00EB28B3"/>
    <w:rsid w:val="00EC5835"/>
    <w:rsid w:val="00ED1F4D"/>
    <w:rsid w:val="00ED7516"/>
    <w:rsid w:val="00EF6326"/>
    <w:rsid w:val="00F1379D"/>
    <w:rsid w:val="00F24D07"/>
    <w:rsid w:val="00F305C0"/>
    <w:rsid w:val="00F450E4"/>
    <w:rsid w:val="00F47B8A"/>
    <w:rsid w:val="00F60332"/>
    <w:rsid w:val="00F60E7A"/>
    <w:rsid w:val="00F615BB"/>
    <w:rsid w:val="00F70A34"/>
    <w:rsid w:val="00F75574"/>
    <w:rsid w:val="00F86679"/>
    <w:rsid w:val="00FA0840"/>
    <w:rsid w:val="00FA629B"/>
    <w:rsid w:val="00FB0E5F"/>
    <w:rsid w:val="00FB4F5C"/>
    <w:rsid w:val="00FD018D"/>
    <w:rsid w:val="00FE2AAB"/>
    <w:rsid w:val="00FF1DBC"/>
    <w:rsid w:val="04541E6E"/>
    <w:rsid w:val="099129DE"/>
    <w:rsid w:val="09BD68ED"/>
    <w:rsid w:val="0B09147A"/>
    <w:rsid w:val="123F5369"/>
    <w:rsid w:val="13933DB5"/>
    <w:rsid w:val="213D24B6"/>
    <w:rsid w:val="2AF81B93"/>
    <w:rsid w:val="2B88774E"/>
    <w:rsid w:val="30D53D53"/>
    <w:rsid w:val="312E711F"/>
    <w:rsid w:val="3A3C01C7"/>
    <w:rsid w:val="3ABE695C"/>
    <w:rsid w:val="3BBC4A6C"/>
    <w:rsid w:val="3C8E783B"/>
    <w:rsid w:val="410B1431"/>
    <w:rsid w:val="46CF4BF2"/>
    <w:rsid w:val="475853DE"/>
    <w:rsid w:val="479E2C9D"/>
    <w:rsid w:val="55337C5C"/>
    <w:rsid w:val="56840C44"/>
    <w:rsid w:val="591A5A83"/>
    <w:rsid w:val="5A2232B6"/>
    <w:rsid w:val="5CBA17B0"/>
    <w:rsid w:val="5FF90C68"/>
    <w:rsid w:val="63932ECB"/>
    <w:rsid w:val="65A27170"/>
    <w:rsid w:val="6A393D7C"/>
    <w:rsid w:val="6AAA4DC5"/>
    <w:rsid w:val="6B9F3A74"/>
    <w:rsid w:val="70E43D75"/>
    <w:rsid w:val="72E70D48"/>
    <w:rsid w:val="753E73A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01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04698"/>
    <w:pPr>
      <w:widowControl w:val="0"/>
      <w:jc w:val="both"/>
    </w:pPr>
    <w:rPr>
      <w:rFonts w:ascii="Times New Roman" w:hAnsi="Times New Roman"/>
      <w:kern w:val="2"/>
      <w:sz w:val="21"/>
      <w:szCs w:val="24"/>
    </w:rPr>
  </w:style>
  <w:style w:type="paragraph" w:styleId="1">
    <w:name w:val="heading 1"/>
    <w:basedOn w:val="a"/>
    <w:next w:val="a"/>
    <w:link w:val="1Char"/>
    <w:qFormat/>
    <w:rsid w:val="00804698"/>
    <w:pPr>
      <w:keepNext/>
      <w:keepLines/>
      <w:spacing w:line="576" w:lineRule="auto"/>
      <w:outlineLvl w:val="0"/>
    </w:pPr>
    <w:rPr>
      <w:rFonts w:asciiTheme="minorHAnsi" w:eastAsiaTheme="minorEastAsia" w:hAnsiTheme="minorHAnsi" w:cstheme="minorBidi"/>
      <w:b/>
      <w:kern w:val="44"/>
      <w:sz w:val="44"/>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804698"/>
    <w:pPr>
      <w:ind w:firstLine="420"/>
    </w:pPr>
  </w:style>
  <w:style w:type="paragraph" w:styleId="a4">
    <w:name w:val="Balloon Text"/>
    <w:basedOn w:val="a"/>
    <w:link w:val="Char"/>
    <w:uiPriority w:val="99"/>
    <w:semiHidden/>
    <w:unhideWhenUsed/>
    <w:qFormat/>
    <w:rsid w:val="00804698"/>
    <w:rPr>
      <w:sz w:val="18"/>
      <w:szCs w:val="18"/>
    </w:rPr>
  </w:style>
  <w:style w:type="paragraph" w:styleId="a5">
    <w:name w:val="footer"/>
    <w:basedOn w:val="a"/>
    <w:link w:val="Char0"/>
    <w:uiPriority w:val="99"/>
    <w:unhideWhenUsed/>
    <w:qFormat/>
    <w:rsid w:val="00804698"/>
    <w:pPr>
      <w:tabs>
        <w:tab w:val="center" w:pos="4153"/>
        <w:tab w:val="right" w:pos="8306"/>
      </w:tabs>
      <w:snapToGrid w:val="0"/>
      <w:jc w:val="left"/>
    </w:pPr>
    <w:rPr>
      <w:sz w:val="18"/>
      <w:szCs w:val="18"/>
    </w:rPr>
  </w:style>
  <w:style w:type="paragraph" w:styleId="a6">
    <w:name w:val="header"/>
    <w:basedOn w:val="a"/>
    <w:link w:val="Char1"/>
    <w:uiPriority w:val="99"/>
    <w:unhideWhenUsed/>
    <w:qFormat/>
    <w:rsid w:val="008046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804698"/>
    <w:pPr>
      <w:spacing w:before="100" w:beforeAutospacing="1" w:after="100" w:afterAutospacing="1"/>
    </w:pPr>
    <w:rPr>
      <w:rFonts w:eastAsia="Times New Roman"/>
      <w:sz w:val="24"/>
    </w:rPr>
  </w:style>
  <w:style w:type="character" w:styleId="a8">
    <w:name w:val="Hyperlink"/>
    <w:basedOn w:val="a1"/>
    <w:uiPriority w:val="99"/>
    <w:unhideWhenUsed/>
    <w:qFormat/>
    <w:rsid w:val="00804698"/>
    <w:rPr>
      <w:color w:val="0000FF" w:themeColor="hyperlink"/>
      <w:u w:val="single"/>
    </w:rPr>
  </w:style>
  <w:style w:type="character" w:customStyle="1" w:styleId="Char1">
    <w:name w:val="页眉 Char"/>
    <w:basedOn w:val="a1"/>
    <w:link w:val="a6"/>
    <w:uiPriority w:val="99"/>
    <w:qFormat/>
    <w:rsid w:val="00804698"/>
    <w:rPr>
      <w:rFonts w:ascii="Times New Roman" w:hAnsi="Times New Roman"/>
      <w:kern w:val="2"/>
      <w:sz w:val="18"/>
      <w:szCs w:val="18"/>
    </w:rPr>
  </w:style>
  <w:style w:type="character" w:customStyle="1" w:styleId="Char0">
    <w:name w:val="页脚 Char"/>
    <w:basedOn w:val="a1"/>
    <w:link w:val="a5"/>
    <w:uiPriority w:val="99"/>
    <w:qFormat/>
    <w:rsid w:val="00804698"/>
    <w:rPr>
      <w:rFonts w:ascii="Times New Roman" w:hAnsi="Times New Roman"/>
      <w:kern w:val="2"/>
      <w:sz w:val="18"/>
      <w:szCs w:val="18"/>
    </w:rPr>
  </w:style>
  <w:style w:type="character" w:customStyle="1" w:styleId="1Char">
    <w:name w:val="标题 1 Char"/>
    <w:basedOn w:val="a1"/>
    <w:link w:val="1"/>
    <w:qFormat/>
    <w:rsid w:val="00804698"/>
    <w:rPr>
      <w:rFonts w:asciiTheme="minorHAnsi" w:eastAsiaTheme="minorEastAsia" w:hAnsiTheme="minorHAnsi" w:cstheme="minorBidi"/>
      <w:b/>
      <w:kern w:val="44"/>
      <w:sz w:val="44"/>
      <w:szCs w:val="24"/>
    </w:rPr>
  </w:style>
  <w:style w:type="paragraph" w:customStyle="1" w:styleId="Flietext">
    <w:name w:val="Fließtext"/>
    <w:basedOn w:val="a"/>
    <w:qFormat/>
    <w:rsid w:val="00804698"/>
    <w:pPr>
      <w:overflowPunct w:val="0"/>
      <w:autoSpaceDE w:val="0"/>
      <w:autoSpaceDN w:val="0"/>
      <w:adjustRightInd w:val="0"/>
      <w:textAlignment w:val="baseline"/>
    </w:pPr>
    <w:rPr>
      <w:rFonts w:asciiTheme="minorHAnsi" w:eastAsia="仿宋_GB2312" w:hAnsiTheme="minorHAnsi" w:cstheme="minorBidi"/>
      <w:kern w:val="28"/>
      <w:sz w:val="24"/>
      <w:szCs w:val="20"/>
    </w:rPr>
  </w:style>
  <w:style w:type="paragraph" w:customStyle="1" w:styleId="xl35">
    <w:name w:val="xl35"/>
    <w:basedOn w:val="a"/>
    <w:qFormat/>
    <w:rsid w:val="00804698"/>
    <w:pPr>
      <w:pBdr>
        <w:left w:val="single" w:sz="4" w:space="0" w:color="auto"/>
        <w:bottom w:val="single" w:sz="4" w:space="0" w:color="auto"/>
        <w:right w:val="single" w:sz="4" w:space="0" w:color="auto"/>
      </w:pBdr>
      <w:spacing w:beforeAutospacing="1" w:afterAutospacing="1"/>
      <w:jc w:val="center"/>
    </w:pPr>
    <w:rPr>
      <w:rFonts w:eastAsiaTheme="minorEastAsia" w:cstheme="minorBidi"/>
      <w:sz w:val="24"/>
    </w:rPr>
  </w:style>
  <w:style w:type="paragraph" w:styleId="a9">
    <w:name w:val="List Paragraph"/>
    <w:basedOn w:val="a"/>
    <w:uiPriority w:val="99"/>
    <w:qFormat/>
    <w:rsid w:val="00804698"/>
    <w:pPr>
      <w:ind w:firstLineChars="200" w:firstLine="420"/>
    </w:pPr>
    <w:rPr>
      <w:rFonts w:asciiTheme="minorHAnsi" w:eastAsiaTheme="minorEastAsia" w:hAnsiTheme="minorHAnsi" w:cstheme="minorBidi"/>
    </w:rPr>
  </w:style>
  <w:style w:type="paragraph" w:styleId="aa">
    <w:name w:val="No Spacing"/>
    <w:uiPriority w:val="1"/>
    <w:qFormat/>
    <w:rsid w:val="00804698"/>
    <w:rPr>
      <w:sz w:val="22"/>
      <w:szCs w:val="22"/>
    </w:rPr>
  </w:style>
  <w:style w:type="character" w:customStyle="1" w:styleId="NormalCharacter">
    <w:name w:val="NormalCharacter"/>
    <w:qFormat/>
    <w:rsid w:val="00804698"/>
    <w:rPr>
      <w:kern w:val="2"/>
      <w:sz w:val="21"/>
      <w:szCs w:val="22"/>
      <w:lang w:val="en-US" w:eastAsia="zh-CN" w:bidi="ar-SA"/>
    </w:rPr>
  </w:style>
  <w:style w:type="character" w:customStyle="1" w:styleId="Char">
    <w:name w:val="批注框文本 Char"/>
    <w:basedOn w:val="a1"/>
    <w:link w:val="a4"/>
    <w:uiPriority w:val="99"/>
    <w:semiHidden/>
    <w:qFormat/>
    <w:rsid w:val="00804698"/>
    <w:rPr>
      <w:rFonts w:ascii="Times New Roman" w:hAnsi="Times New Roman"/>
      <w:kern w:val="2"/>
      <w:sz w:val="18"/>
      <w:szCs w:val="18"/>
    </w:rPr>
  </w:style>
  <w:style w:type="character" w:customStyle="1" w:styleId="font11">
    <w:name w:val="font11"/>
    <w:basedOn w:val="a1"/>
    <w:rsid w:val="00804698"/>
    <w:rPr>
      <w:rFonts w:ascii="宋体" w:eastAsia="宋体" w:hAnsi="宋体" w:cs="宋体" w:hint="eastAsia"/>
      <w:color w:val="000000"/>
      <w:sz w:val="20"/>
      <w:szCs w:val="20"/>
      <w:u w:val="none"/>
    </w:rPr>
  </w:style>
  <w:style w:type="character" w:styleId="ab">
    <w:name w:val="Strong"/>
    <w:basedOn w:val="a1"/>
    <w:uiPriority w:val="22"/>
    <w:qFormat/>
    <w:rsid w:val="00F47B8A"/>
    <w:rPr>
      <w:b/>
    </w:rPr>
  </w:style>
</w:styles>
</file>

<file path=word/webSettings.xml><?xml version="1.0" encoding="utf-8"?>
<w:webSettings xmlns:r="http://schemas.openxmlformats.org/officeDocument/2006/relationships" xmlns:w="http://schemas.openxmlformats.org/wordprocessingml/2006/main">
  <w:divs>
    <w:div w:id="10887527">
      <w:bodyDiv w:val="1"/>
      <w:marLeft w:val="0"/>
      <w:marRight w:val="0"/>
      <w:marTop w:val="0"/>
      <w:marBottom w:val="0"/>
      <w:divBdr>
        <w:top w:val="none" w:sz="0" w:space="0" w:color="auto"/>
        <w:left w:val="none" w:sz="0" w:space="0" w:color="auto"/>
        <w:bottom w:val="none" w:sz="0" w:space="0" w:color="auto"/>
        <w:right w:val="none" w:sz="0" w:space="0" w:color="auto"/>
      </w:divBdr>
    </w:div>
    <w:div w:id="180317202">
      <w:bodyDiv w:val="1"/>
      <w:marLeft w:val="0"/>
      <w:marRight w:val="0"/>
      <w:marTop w:val="0"/>
      <w:marBottom w:val="0"/>
      <w:divBdr>
        <w:top w:val="none" w:sz="0" w:space="0" w:color="auto"/>
        <w:left w:val="none" w:sz="0" w:space="0" w:color="auto"/>
        <w:bottom w:val="none" w:sz="0" w:space="0" w:color="auto"/>
        <w:right w:val="none" w:sz="0" w:space="0" w:color="auto"/>
      </w:divBdr>
    </w:div>
    <w:div w:id="585110516">
      <w:bodyDiv w:val="1"/>
      <w:marLeft w:val="0"/>
      <w:marRight w:val="0"/>
      <w:marTop w:val="0"/>
      <w:marBottom w:val="0"/>
      <w:divBdr>
        <w:top w:val="none" w:sz="0" w:space="0" w:color="auto"/>
        <w:left w:val="none" w:sz="0" w:space="0" w:color="auto"/>
        <w:bottom w:val="none" w:sz="0" w:space="0" w:color="auto"/>
        <w:right w:val="none" w:sz="0" w:space="0" w:color="auto"/>
      </w:divBdr>
    </w:div>
    <w:div w:id="747579085">
      <w:bodyDiv w:val="1"/>
      <w:marLeft w:val="0"/>
      <w:marRight w:val="0"/>
      <w:marTop w:val="0"/>
      <w:marBottom w:val="0"/>
      <w:divBdr>
        <w:top w:val="none" w:sz="0" w:space="0" w:color="auto"/>
        <w:left w:val="none" w:sz="0" w:space="0" w:color="auto"/>
        <w:bottom w:val="none" w:sz="0" w:space="0" w:color="auto"/>
        <w:right w:val="none" w:sz="0" w:space="0" w:color="auto"/>
      </w:divBdr>
    </w:div>
    <w:div w:id="1162813263">
      <w:bodyDiv w:val="1"/>
      <w:marLeft w:val="0"/>
      <w:marRight w:val="0"/>
      <w:marTop w:val="0"/>
      <w:marBottom w:val="0"/>
      <w:divBdr>
        <w:top w:val="none" w:sz="0" w:space="0" w:color="auto"/>
        <w:left w:val="none" w:sz="0" w:space="0" w:color="auto"/>
        <w:bottom w:val="none" w:sz="0" w:space="0" w:color="auto"/>
        <w:right w:val="none" w:sz="0" w:space="0" w:color="auto"/>
      </w:divBdr>
    </w:div>
    <w:div w:id="1313557316">
      <w:bodyDiv w:val="1"/>
      <w:marLeft w:val="0"/>
      <w:marRight w:val="0"/>
      <w:marTop w:val="0"/>
      <w:marBottom w:val="0"/>
      <w:divBdr>
        <w:top w:val="none" w:sz="0" w:space="0" w:color="auto"/>
        <w:left w:val="none" w:sz="0" w:space="0" w:color="auto"/>
        <w:bottom w:val="none" w:sz="0" w:space="0" w:color="auto"/>
        <w:right w:val="none" w:sz="0" w:space="0" w:color="auto"/>
      </w:divBdr>
    </w:div>
    <w:div w:id="1432236201">
      <w:bodyDiv w:val="1"/>
      <w:marLeft w:val="0"/>
      <w:marRight w:val="0"/>
      <w:marTop w:val="0"/>
      <w:marBottom w:val="0"/>
      <w:divBdr>
        <w:top w:val="none" w:sz="0" w:space="0" w:color="auto"/>
        <w:left w:val="none" w:sz="0" w:space="0" w:color="auto"/>
        <w:bottom w:val="none" w:sz="0" w:space="0" w:color="auto"/>
        <w:right w:val="none" w:sz="0" w:space="0" w:color="auto"/>
      </w:divBdr>
    </w:div>
    <w:div w:id="1680157667">
      <w:bodyDiv w:val="1"/>
      <w:marLeft w:val="0"/>
      <w:marRight w:val="0"/>
      <w:marTop w:val="0"/>
      <w:marBottom w:val="0"/>
      <w:divBdr>
        <w:top w:val="none" w:sz="0" w:space="0" w:color="auto"/>
        <w:left w:val="none" w:sz="0" w:space="0" w:color="auto"/>
        <w:bottom w:val="none" w:sz="0" w:space="0" w:color="auto"/>
        <w:right w:val="none" w:sz="0" w:space="0" w:color="auto"/>
      </w:divBdr>
    </w:div>
    <w:div w:id="1829204419">
      <w:bodyDiv w:val="1"/>
      <w:marLeft w:val="0"/>
      <w:marRight w:val="0"/>
      <w:marTop w:val="0"/>
      <w:marBottom w:val="0"/>
      <w:divBdr>
        <w:top w:val="none" w:sz="0" w:space="0" w:color="auto"/>
        <w:left w:val="none" w:sz="0" w:space="0" w:color="auto"/>
        <w:bottom w:val="none" w:sz="0" w:space="0" w:color="auto"/>
        <w:right w:val="none" w:sz="0" w:space="0" w:color="auto"/>
      </w:divBdr>
    </w:div>
    <w:div w:id="1955868116">
      <w:bodyDiv w:val="1"/>
      <w:marLeft w:val="0"/>
      <w:marRight w:val="0"/>
      <w:marTop w:val="0"/>
      <w:marBottom w:val="0"/>
      <w:divBdr>
        <w:top w:val="none" w:sz="0" w:space="0" w:color="auto"/>
        <w:left w:val="none" w:sz="0" w:space="0" w:color="auto"/>
        <w:bottom w:val="none" w:sz="0" w:space="0" w:color="auto"/>
        <w:right w:val="none" w:sz="0" w:space="0" w:color="auto"/>
      </w:divBdr>
    </w:div>
    <w:div w:id="20031183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262</Words>
  <Characters>1500</Characters>
  <Application>Microsoft Office Word</Application>
  <DocSecurity>0</DocSecurity>
  <Lines>12</Lines>
  <Paragraphs>3</Paragraphs>
  <ScaleCrop>false</ScaleCrop>
  <Company>Sky123.Org</Company>
  <LinksUpToDate>false</LinksUpToDate>
  <CharactersWithSpaces>1759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福建省肿瘤医院信息公开登记表</dc:title>
  <dc:creator>Administrator</dc:creator>
  <cp:lastModifiedBy>admin</cp:lastModifiedBy>
  <cp:revision>5</cp:revision>
  <cp:lastPrinted>2025-11-03T11:16:00Z</cp:lastPrinted>
  <dcterms:created xsi:type="dcterms:W3CDTF">2025-12-01T02:21:00Z</dcterms:created>
  <dcterms:modified xsi:type="dcterms:W3CDTF">2025-12-01T02:23:00Z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9C46C2A86F604C468E1001C6CE84EEBF_13</vt:lpwstr>
  </property>
</Properties>
</file>